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CA" w:rsidRDefault="00CC5DCA" w:rsidP="00CC5DCA">
      <w:pPr>
        <w:jc w:val="right"/>
        <w:rPr>
          <w:sz w:val="28"/>
          <w:szCs w:val="28"/>
        </w:rPr>
      </w:pPr>
    </w:p>
    <w:p w:rsidR="00CC5DCA" w:rsidRDefault="00CC5DCA" w:rsidP="00CC5DC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CC5DCA" w:rsidRDefault="00CC5DCA" w:rsidP="00CC5DCA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 ОБЛАСТЬ</w:t>
      </w:r>
    </w:p>
    <w:p w:rsidR="00CC5DCA" w:rsidRDefault="00CC5DCA" w:rsidP="00CC5DC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«ВЕЙДЕЛЕВСКИЙ РАЙОН»</w:t>
      </w:r>
    </w:p>
    <w:p w:rsidR="00CC5DCA" w:rsidRDefault="00CC5DCA" w:rsidP="00CC5DCA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83185</wp:posOffset>
            </wp:positionV>
            <wp:extent cx="761365" cy="704850"/>
            <wp:effectExtent l="19050" t="0" r="635" b="0"/>
            <wp:wrapNone/>
            <wp:docPr id="2" name="Рисунок 1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5DCA" w:rsidRDefault="00CC5DCA" w:rsidP="00CC5DCA">
      <w:pPr>
        <w:jc w:val="center"/>
        <w:rPr>
          <w:sz w:val="28"/>
          <w:szCs w:val="28"/>
        </w:rPr>
      </w:pPr>
    </w:p>
    <w:p w:rsidR="00CC5DCA" w:rsidRDefault="00CC5DCA" w:rsidP="00CC5DCA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CC5DCA" w:rsidRDefault="00CC5DCA" w:rsidP="00CC5DC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ВИКТОРОПОЛЬСКОГО СЕЛЬСКОГО ПОСЕЛЕНИЯ</w:t>
      </w:r>
    </w:p>
    <w:p w:rsidR="00CC5DCA" w:rsidRDefault="00CC5DCA" w:rsidP="00CC5DCA">
      <w:pPr>
        <w:jc w:val="center"/>
        <w:rPr>
          <w:sz w:val="28"/>
          <w:szCs w:val="28"/>
        </w:rPr>
      </w:pPr>
    </w:p>
    <w:p w:rsidR="00CC5DCA" w:rsidRDefault="00CC5DCA" w:rsidP="00CC5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C5DCA" w:rsidRPr="002D2050" w:rsidRDefault="00CC5DCA" w:rsidP="00CC5DCA">
      <w:pPr>
        <w:rPr>
          <w:sz w:val="28"/>
          <w:szCs w:val="28"/>
        </w:rPr>
      </w:pPr>
    </w:p>
    <w:p w:rsidR="00CC5DCA" w:rsidRDefault="00CC5DCA" w:rsidP="00CC5DCA">
      <w:pPr>
        <w:rPr>
          <w:sz w:val="28"/>
          <w:szCs w:val="28"/>
        </w:rPr>
      </w:pPr>
      <w:r>
        <w:rPr>
          <w:sz w:val="28"/>
          <w:szCs w:val="28"/>
        </w:rPr>
        <w:t>«04»  июля 2022 года                                                                                        № 30</w:t>
      </w:r>
    </w:p>
    <w:p w:rsidR="00CC5DCA" w:rsidRDefault="00CC5DCA" w:rsidP="00CC5DCA">
      <w:pPr>
        <w:pStyle w:val="a5"/>
        <w:jc w:val="center"/>
        <w:rPr>
          <w:b/>
          <w:bCs/>
        </w:rPr>
      </w:pPr>
    </w:p>
    <w:p w:rsidR="00CC5DCA" w:rsidRDefault="00CC5DCA" w:rsidP="00CC5DCA">
      <w:pPr>
        <w:jc w:val="both"/>
        <w:rPr>
          <w:sz w:val="28"/>
          <w:szCs w:val="28"/>
        </w:rPr>
      </w:pPr>
    </w:p>
    <w:p w:rsidR="00CC5DCA" w:rsidRPr="00FA56C9" w:rsidRDefault="00CC5DCA" w:rsidP="00CC5DCA">
      <w:pPr>
        <w:shd w:val="clear" w:color="auto" w:fill="FFFFFF"/>
        <w:ind w:right="-1"/>
        <w:jc w:val="center"/>
        <w:rPr>
          <w:b/>
          <w:color w:val="000000"/>
          <w:sz w:val="28"/>
          <w:szCs w:val="28"/>
        </w:rPr>
      </w:pPr>
      <w:r w:rsidRPr="00FA56C9">
        <w:rPr>
          <w:b/>
          <w:color w:val="000000"/>
          <w:sz w:val="28"/>
          <w:szCs w:val="28"/>
        </w:rPr>
        <w:t>Об утверждении муниципальной программы</w:t>
      </w:r>
    </w:p>
    <w:p w:rsidR="00CC5DCA" w:rsidRPr="00CC5DCA" w:rsidRDefault="00CC5DCA" w:rsidP="00CC5DCA">
      <w:pPr>
        <w:shd w:val="clear" w:color="auto" w:fill="FFFFFF"/>
        <w:ind w:right="-1"/>
        <w:jc w:val="center"/>
        <w:rPr>
          <w:b/>
          <w:color w:val="000000"/>
          <w:sz w:val="28"/>
          <w:szCs w:val="28"/>
        </w:rPr>
      </w:pPr>
      <w:r w:rsidRPr="00FA56C9">
        <w:rPr>
          <w:b/>
          <w:color w:val="000000"/>
          <w:sz w:val="28"/>
          <w:szCs w:val="28"/>
        </w:rPr>
        <w:t>«Развитие   муниципальной        службы      в</w:t>
      </w:r>
      <w:r>
        <w:rPr>
          <w:b/>
          <w:color w:val="000000"/>
          <w:sz w:val="28"/>
          <w:szCs w:val="28"/>
        </w:rPr>
        <w:t xml:space="preserve"> </w:t>
      </w:r>
      <w:r w:rsidRPr="00FA56C9">
        <w:rPr>
          <w:b/>
          <w:color w:val="000000"/>
          <w:sz w:val="28"/>
          <w:szCs w:val="28"/>
        </w:rPr>
        <w:t xml:space="preserve">администрации </w:t>
      </w:r>
      <w:r>
        <w:rPr>
          <w:b/>
          <w:color w:val="000000"/>
          <w:sz w:val="28"/>
          <w:szCs w:val="28"/>
        </w:rPr>
        <w:t>Викторополь</w:t>
      </w:r>
      <w:r w:rsidRPr="00FA56C9">
        <w:rPr>
          <w:b/>
          <w:color w:val="000000"/>
          <w:sz w:val="28"/>
          <w:szCs w:val="28"/>
        </w:rPr>
        <w:t>ского  сельского поселения</w:t>
      </w:r>
      <w:r>
        <w:rPr>
          <w:b/>
          <w:color w:val="000000"/>
          <w:sz w:val="28"/>
          <w:szCs w:val="28"/>
        </w:rPr>
        <w:t xml:space="preserve"> на 2022-2024 годы</w:t>
      </w:r>
      <w:r w:rsidRPr="00FA56C9">
        <w:rPr>
          <w:b/>
          <w:color w:val="000000"/>
          <w:sz w:val="28"/>
          <w:szCs w:val="28"/>
        </w:rPr>
        <w:t>»</w:t>
      </w:r>
    </w:p>
    <w:p w:rsidR="00CC5DCA" w:rsidRDefault="00CC5DCA" w:rsidP="00CC5DCA">
      <w:pPr>
        <w:jc w:val="both"/>
        <w:rPr>
          <w:sz w:val="28"/>
          <w:szCs w:val="28"/>
        </w:rPr>
      </w:pPr>
    </w:p>
    <w:p w:rsidR="00CC5DCA" w:rsidRDefault="00CC5DCA" w:rsidP="00CC5DCA">
      <w:pPr>
        <w:jc w:val="both"/>
        <w:rPr>
          <w:sz w:val="28"/>
          <w:szCs w:val="28"/>
        </w:rPr>
      </w:pPr>
    </w:p>
    <w:p w:rsidR="00CC5DCA" w:rsidRDefault="00CC5DCA" w:rsidP="00CC5D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Российской Федерации от 02.03.2007 № 25-ФЗ «О муниципальной службе в Российской Федерации»,  в целях эффективного осуществления кадровой политики в формировании высокопрофессионального кадрового состава муниципальной службы, </w:t>
      </w:r>
    </w:p>
    <w:p w:rsidR="00CC5DCA" w:rsidRPr="001D4375" w:rsidRDefault="00CC5DCA" w:rsidP="00CC5D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Pr="001D4375">
        <w:rPr>
          <w:b/>
          <w:sz w:val="28"/>
          <w:szCs w:val="28"/>
        </w:rPr>
        <w:t>ю:</w:t>
      </w:r>
    </w:p>
    <w:p w:rsidR="00CC5DCA" w:rsidRDefault="00CC5DCA" w:rsidP="00CC5D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«Развитие муниципальной службы в администрации Викторопольского сельского поселения на 2022-2024 годы» (прилагается).</w:t>
      </w:r>
    </w:p>
    <w:p w:rsidR="00CC5DCA" w:rsidRPr="00FA56C9" w:rsidRDefault="00CC5DCA" w:rsidP="00CC5DCA">
      <w:pPr>
        <w:pStyle w:val="ConsPlusNormal"/>
        <w:ind w:firstLine="567"/>
        <w:jc w:val="both"/>
      </w:pPr>
      <w:r w:rsidRPr="00FA56C9">
        <w:t xml:space="preserve">2. Обнародовать настоящее постановление в установленном порядке и разместить на официальном сайте администрации </w:t>
      </w:r>
      <w:r w:rsidRPr="00432A18">
        <w:t>Викторопольского</w:t>
      </w:r>
      <w:r>
        <w:t xml:space="preserve"> </w:t>
      </w:r>
      <w:r w:rsidRPr="00FA56C9">
        <w:t>сельского поселения.</w:t>
      </w:r>
    </w:p>
    <w:p w:rsidR="00CC5DCA" w:rsidRPr="00FA56C9" w:rsidRDefault="00CC5DCA" w:rsidP="00CC5D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FA56C9">
        <w:rPr>
          <w:sz w:val="28"/>
          <w:szCs w:val="28"/>
        </w:rPr>
        <w:t>Контроль за</w:t>
      </w:r>
      <w:proofErr w:type="gramEnd"/>
      <w:r w:rsidRPr="00FA56C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C5DCA" w:rsidRPr="00FA56C9" w:rsidRDefault="00CC5DCA" w:rsidP="00CC5DCA">
      <w:pPr>
        <w:pStyle w:val="ConsPlusNormal"/>
        <w:ind w:firstLine="567"/>
        <w:jc w:val="both"/>
      </w:pPr>
    </w:p>
    <w:p w:rsidR="00CC5DCA" w:rsidRDefault="00CC5DCA" w:rsidP="00CC5D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5DCA" w:rsidRPr="008F447E" w:rsidRDefault="00CC5DCA" w:rsidP="00CC5D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5DCA" w:rsidRPr="008F447E" w:rsidRDefault="00CC5DCA" w:rsidP="00CC5DCA">
      <w:pPr>
        <w:jc w:val="both"/>
        <w:rPr>
          <w:b/>
          <w:sz w:val="28"/>
          <w:szCs w:val="28"/>
        </w:rPr>
      </w:pPr>
      <w:r w:rsidRPr="008F447E">
        <w:rPr>
          <w:b/>
          <w:sz w:val="28"/>
          <w:szCs w:val="28"/>
        </w:rPr>
        <w:t>Глава администрации</w:t>
      </w:r>
    </w:p>
    <w:p w:rsidR="00CC5DCA" w:rsidRPr="00C17283" w:rsidRDefault="00CC5DCA" w:rsidP="00CC5D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Викторополь</w:t>
      </w:r>
      <w:r w:rsidRPr="006A144C">
        <w:rPr>
          <w:b/>
          <w:sz w:val="28"/>
          <w:szCs w:val="28"/>
        </w:rPr>
        <w:t>ского</w:t>
      </w:r>
      <w:r w:rsidRPr="008F447E">
        <w:rPr>
          <w:b/>
          <w:sz w:val="28"/>
          <w:szCs w:val="28"/>
        </w:rPr>
        <w:t xml:space="preserve"> сельского поселения             </w:t>
      </w:r>
      <w:r>
        <w:rPr>
          <w:b/>
          <w:sz w:val="28"/>
          <w:szCs w:val="28"/>
        </w:rPr>
        <w:t xml:space="preserve">          А.В. </w:t>
      </w:r>
      <w:proofErr w:type="gramStart"/>
      <w:r>
        <w:rPr>
          <w:b/>
          <w:sz w:val="28"/>
          <w:szCs w:val="28"/>
        </w:rPr>
        <w:t>Безземельный</w:t>
      </w:r>
      <w:proofErr w:type="gramEnd"/>
    </w:p>
    <w:p w:rsidR="00CC5DCA" w:rsidRDefault="00CC5DCA" w:rsidP="00CC5DCA">
      <w:pPr>
        <w:jc w:val="both"/>
        <w:rPr>
          <w:sz w:val="10"/>
          <w:szCs w:val="10"/>
        </w:rPr>
      </w:pPr>
    </w:p>
    <w:p w:rsidR="00CC5DCA" w:rsidRDefault="00CC5DCA" w:rsidP="00CC5DCA">
      <w:pPr>
        <w:jc w:val="both"/>
        <w:rPr>
          <w:sz w:val="10"/>
          <w:szCs w:val="10"/>
        </w:rPr>
      </w:pPr>
    </w:p>
    <w:p w:rsidR="00CC5DCA" w:rsidRDefault="00CC5DCA" w:rsidP="00CC5DCA">
      <w:pPr>
        <w:jc w:val="both"/>
        <w:rPr>
          <w:sz w:val="10"/>
          <w:szCs w:val="10"/>
        </w:rPr>
      </w:pPr>
    </w:p>
    <w:p w:rsidR="00CC5DCA" w:rsidRDefault="00CC5DCA" w:rsidP="00CC5DCA">
      <w:pPr>
        <w:jc w:val="both"/>
        <w:rPr>
          <w:sz w:val="10"/>
          <w:szCs w:val="10"/>
        </w:rPr>
      </w:pPr>
    </w:p>
    <w:p w:rsidR="00CC5DCA" w:rsidRDefault="00CC5DCA" w:rsidP="00CC5DCA">
      <w:pPr>
        <w:jc w:val="both"/>
        <w:rPr>
          <w:sz w:val="10"/>
          <w:szCs w:val="10"/>
        </w:rPr>
      </w:pPr>
    </w:p>
    <w:p w:rsidR="00CC5DCA" w:rsidRDefault="00CC5DCA" w:rsidP="00CC5DCA">
      <w:pPr>
        <w:jc w:val="both"/>
        <w:rPr>
          <w:sz w:val="10"/>
          <w:szCs w:val="10"/>
        </w:rPr>
      </w:pPr>
    </w:p>
    <w:p w:rsidR="00CC5DCA" w:rsidRDefault="00CC5DCA" w:rsidP="00CC5DCA">
      <w:pPr>
        <w:jc w:val="both"/>
        <w:rPr>
          <w:sz w:val="10"/>
          <w:szCs w:val="10"/>
        </w:rPr>
      </w:pPr>
      <w:bookmarkStart w:id="0" w:name="_GoBack"/>
      <w:bookmarkEnd w:id="0"/>
    </w:p>
    <w:p w:rsidR="00CC5DCA" w:rsidRDefault="00CC5DCA" w:rsidP="00CC5DCA">
      <w:pPr>
        <w:jc w:val="both"/>
        <w:rPr>
          <w:sz w:val="10"/>
          <w:szCs w:val="10"/>
        </w:rPr>
      </w:pPr>
    </w:p>
    <w:tbl>
      <w:tblPr>
        <w:tblpPr w:leftFromText="180" w:rightFromText="180" w:vertAnchor="text" w:tblpX="5278" w:tblpY="-149"/>
        <w:tblW w:w="0" w:type="auto"/>
        <w:tblLook w:val="0000"/>
      </w:tblPr>
      <w:tblGrid>
        <w:gridCol w:w="4386"/>
      </w:tblGrid>
      <w:tr w:rsidR="00CC5DCA" w:rsidTr="006A5044">
        <w:trPr>
          <w:trHeight w:val="1425"/>
        </w:trPr>
        <w:tc>
          <w:tcPr>
            <w:tcW w:w="4386" w:type="dxa"/>
          </w:tcPr>
          <w:p w:rsidR="00CC5DCA" w:rsidRDefault="00CC5DCA" w:rsidP="00CC5DCA">
            <w:pPr>
              <w:pStyle w:val="1"/>
              <w:shd w:val="clear" w:color="auto" w:fill="auto"/>
              <w:spacing w:after="0" w:line="240" w:lineRule="auto"/>
              <w:ind w:right="-144"/>
              <w:contextualSpacing/>
              <w:rPr>
                <w:b/>
                <w:sz w:val="24"/>
                <w:szCs w:val="24"/>
                <w:lang w:eastAsia="ru-RU"/>
              </w:rPr>
            </w:pPr>
          </w:p>
          <w:p w:rsidR="00CC5DCA" w:rsidRDefault="00CC5DCA" w:rsidP="00CC5DCA">
            <w:pPr>
              <w:pStyle w:val="1"/>
              <w:shd w:val="clear" w:color="auto" w:fill="auto"/>
              <w:spacing w:after="0" w:line="240" w:lineRule="auto"/>
              <w:ind w:right="-144"/>
              <w:contextualSpacing/>
              <w:rPr>
                <w:b/>
                <w:sz w:val="24"/>
                <w:szCs w:val="24"/>
                <w:lang w:eastAsia="ru-RU"/>
              </w:rPr>
            </w:pPr>
          </w:p>
          <w:p w:rsidR="00CC5DCA" w:rsidRPr="00CC5DCA" w:rsidRDefault="00CC5DCA" w:rsidP="00CC5DCA">
            <w:pPr>
              <w:pStyle w:val="1"/>
              <w:shd w:val="clear" w:color="auto" w:fill="auto"/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D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CC5DCA" w:rsidRPr="00CC5DCA" w:rsidRDefault="00CC5DCA" w:rsidP="00CC5DCA">
            <w:pPr>
              <w:jc w:val="center"/>
              <w:rPr>
                <w:b/>
              </w:rPr>
            </w:pPr>
            <w:r w:rsidRPr="00CC5DCA">
              <w:rPr>
                <w:b/>
              </w:rPr>
              <w:t>постановлением администрации</w:t>
            </w:r>
          </w:p>
          <w:p w:rsidR="00CC5DCA" w:rsidRPr="00CC5DCA" w:rsidRDefault="00CC5DCA" w:rsidP="00CC5DCA">
            <w:pPr>
              <w:jc w:val="center"/>
              <w:rPr>
                <w:b/>
              </w:rPr>
            </w:pPr>
            <w:r w:rsidRPr="00CC5DCA">
              <w:rPr>
                <w:b/>
              </w:rPr>
              <w:t>Викторопольского  сельского поселения</w:t>
            </w:r>
          </w:p>
          <w:p w:rsidR="00CC5DCA" w:rsidRDefault="00CC5DCA" w:rsidP="00CC5DCA">
            <w:pPr>
              <w:jc w:val="center"/>
            </w:pPr>
            <w:r>
              <w:rPr>
                <w:b/>
              </w:rPr>
              <w:t>от «04» июля 2022  года   № 30</w:t>
            </w:r>
          </w:p>
        </w:tc>
      </w:tr>
    </w:tbl>
    <w:p w:rsidR="00CC5DCA" w:rsidRPr="006A144C" w:rsidRDefault="00CC5DCA" w:rsidP="00CC5DCA">
      <w:pPr>
        <w:pStyle w:val="1"/>
        <w:shd w:val="clear" w:color="auto" w:fill="auto"/>
        <w:spacing w:after="0" w:line="240" w:lineRule="auto"/>
        <w:ind w:right="-144"/>
        <w:contextualSpacing/>
      </w:pPr>
    </w:p>
    <w:p w:rsidR="00CC5DCA" w:rsidRDefault="00CC5DCA" w:rsidP="00CC5DCA"/>
    <w:p w:rsidR="00CC5DCA" w:rsidRDefault="00CC5DCA" w:rsidP="00CC5DCA"/>
    <w:p w:rsidR="00CC5DCA" w:rsidRDefault="00CC5DCA" w:rsidP="00CC5DCA">
      <w:pPr>
        <w:rPr>
          <w:b/>
          <w:sz w:val="28"/>
          <w:szCs w:val="28"/>
        </w:rPr>
      </w:pPr>
    </w:p>
    <w:p w:rsidR="00CC5DCA" w:rsidRDefault="00CC5DCA" w:rsidP="00CC5DCA">
      <w:pPr>
        <w:jc w:val="center"/>
        <w:rPr>
          <w:b/>
          <w:sz w:val="28"/>
          <w:szCs w:val="28"/>
        </w:rPr>
      </w:pPr>
    </w:p>
    <w:p w:rsidR="00CC5DCA" w:rsidRDefault="00CC5DCA" w:rsidP="00CC5DCA">
      <w:pPr>
        <w:jc w:val="center"/>
        <w:rPr>
          <w:b/>
          <w:sz w:val="28"/>
          <w:szCs w:val="28"/>
        </w:rPr>
      </w:pPr>
    </w:p>
    <w:p w:rsidR="00CC5DCA" w:rsidRDefault="00CC5DCA" w:rsidP="00CC5DCA">
      <w:pPr>
        <w:jc w:val="center"/>
        <w:rPr>
          <w:b/>
          <w:sz w:val="28"/>
          <w:szCs w:val="28"/>
        </w:rPr>
      </w:pPr>
    </w:p>
    <w:p w:rsidR="00CC5DCA" w:rsidRDefault="00CC5DCA" w:rsidP="00CC5DCA">
      <w:pPr>
        <w:jc w:val="center"/>
        <w:rPr>
          <w:b/>
          <w:sz w:val="28"/>
          <w:szCs w:val="28"/>
        </w:rPr>
      </w:pPr>
    </w:p>
    <w:p w:rsidR="00CC5DCA" w:rsidRDefault="00CC5DCA" w:rsidP="00CC5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CC5DCA" w:rsidRDefault="00CC5DCA" w:rsidP="00CC5D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CC5DCA" w:rsidRDefault="00CC5DCA" w:rsidP="00CC5D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 муниципальной службы  в  администрации Викторополь</w:t>
      </w:r>
      <w:r w:rsidRPr="006A144C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сельского поселения на </w:t>
      </w:r>
      <w:r w:rsidRPr="005A69BB">
        <w:rPr>
          <w:b/>
          <w:bCs/>
          <w:sz w:val="28"/>
          <w:szCs w:val="28"/>
        </w:rPr>
        <w:t>2022-2024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годы» </w:t>
      </w:r>
    </w:p>
    <w:p w:rsidR="00CC5DCA" w:rsidRDefault="00CC5DCA" w:rsidP="00CC5D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19"/>
        <w:gridCol w:w="6946"/>
      </w:tblGrid>
      <w:tr w:rsidR="00CC5DCA" w:rsidTr="006A5044">
        <w:trPr>
          <w:cantSplit/>
          <w:trHeight w:val="133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A" w:rsidRDefault="00CC5DCA" w:rsidP="006A504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A" w:rsidRDefault="00CC5DCA" w:rsidP="006A504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 программа  «Развитие  муниципальной службы  в  администрации </w:t>
            </w:r>
            <w:r>
              <w:rPr>
                <w:sz w:val="28"/>
                <w:szCs w:val="28"/>
              </w:rPr>
              <w:t>Викторопольского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 на </w:t>
            </w:r>
            <w:r>
              <w:rPr>
                <w:sz w:val="28"/>
                <w:szCs w:val="28"/>
              </w:rPr>
              <w:t xml:space="preserve">2022-2024 </w:t>
            </w:r>
            <w:r>
              <w:rPr>
                <w:sz w:val="28"/>
                <w:szCs w:val="28"/>
                <w:lang w:eastAsia="en-US"/>
              </w:rPr>
              <w:t>годы»</w:t>
            </w:r>
          </w:p>
          <w:p w:rsidR="00CC5DCA" w:rsidRDefault="00CC5DCA" w:rsidP="006A504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(далее - Программа)   </w:t>
            </w:r>
          </w:p>
        </w:tc>
      </w:tr>
      <w:tr w:rsidR="00CC5DCA" w:rsidTr="006A5044">
        <w:trPr>
          <w:cantSplit/>
          <w:trHeight w:val="140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A" w:rsidRDefault="00CC5DCA" w:rsidP="006A504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Основания для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разработки программы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Федеральный закон от 06.10.2003 № 131 «Об общих принципах организации местного самоуправления в РФ»;</w:t>
            </w:r>
          </w:p>
          <w:p w:rsidR="00CC5DCA" w:rsidRDefault="00CC5DCA" w:rsidP="006A504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Федеральный закон от 02.03.2007 № 25-ФЗ «О муниципальной службе в Российской Федерации», </w:t>
            </w:r>
          </w:p>
          <w:p w:rsidR="00CC5DCA" w:rsidRDefault="00CC5DCA" w:rsidP="006A504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Федеральный закон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25.12.2008</w:t>
            </w:r>
            <w:r w:rsidRPr="00A71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273</w:t>
            </w:r>
            <w:r w:rsidRPr="00A71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противодействии коррупции</w:t>
            </w:r>
            <w:r w:rsidRPr="00A71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</w:tc>
      </w:tr>
      <w:tr w:rsidR="00CC5DCA" w:rsidTr="006A5044">
        <w:trPr>
          <w:cantSplit/>
          <w:trHeight w:val="83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A" w:rsidRDefault="00CC5DCA" w:rsidP="006A504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Заказчик 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A" w:rsidRPr="00EA326A" w:rsidRDefault="00CC5DCA" w:rsidP="006A5044">
            <w:pPr>
              <w:jc w:val="both"/>
              <w:rPr>
                <w:sz w:val="28"/>
                <w:szCs w:val="28"/>
              </w:rPr>
            </w:pPr>
            <w:r w:rsidRPr="00EA326A">
              <w:rPr>
                <w:rFonts w:cs="Calibri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Викторопольского</w:t>
            </w:r>
            <w:r w:rsidRPr="00EA326A">
              <w:rPr>
                <w:rFonts w:cs="Calibri"/>
                <w:sz w:val="28"/>
                <w:szCs w:val="28"/>
              </w:rPr>
              <w:t xml:space="preserve"> сельского поселения муниципального района «Вейделевский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EA326A">
              <w:rPr>
                <w:rFonts w:cs="Calibri"/>
                <w:sz w:val="28"/>
                <w:szCs w:val="28"/>
              </w:rPr>
              <w:t>район»  Белгородской области</w:t>
            </w:r>
          </w:p>
        </w:tc>
      </w:tr>
      <w:tr w:rsidR="00CC5DCA" w:rsidTr="006A5044">
        <w:trPr>
          <w:cantSplit/>
          <w:trHeight w:val="68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A" w:rsidRDefault="00CC5DCA" w:rsidP="006A504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Разработчик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программы   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A" w:rsidRPr="00EA326A" w:rsidRDefault="00CC5DCA" w:rsidP="006A5044">
            <w:pPr>
              <w:jc w:val="both"/>
              <w:rPr>
                <w:sz w:val="28"/>
                <w:szCs w:val="28"/>
              </w:rPr>
            </w:pPr>
            <w:r w:rsidRPr="00EA326A">
              <w:rPr>
                <w:rFonts w:cs="Calibri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Викторопольского</w:t>
            </w:r>
            <w:r w:rsidRPr="00EA326A">
              <w:rPr>
                <w:rFonts w:cs="Calibri"/>
                <w:sz w:val="28"/>
                <w:szCs w:val="28"/>
              </w:rPr>
              <w:t xml:space="preserve"> сельского поселения муниципального района «Вейделевский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EA326A">
              <w:rPr>
                <w:rFonts w:cs="Calibri"/>
                <w:sz w:val="28"/>
                <w:szCs w:val="28"/>
              </w:rPr>
              <w:t>район»  Белгородской области</w:t>
            </w:r>
          </w:p>
        </w:tc>
      </w:tr>
      <w:tr w:rsidR="00CC5DCA" w:rsidTr="006A5044">
        <w:trPr>
          <w:cantSplit/>
          <w:trHeight w:val="155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A" w:rsidRDefault="00CC5DCA" w:rsidP="006A504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 программы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A" w:rsidRDefault="00CC5DCA" w:rsidP="006A504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создание организационных, информационных, финансовых условий для развития муниципальной службы;</w:t>
            </w:r>
          </w:p>
          <w:p w:rsidR="00CC5DCA" w:rsidRDefault="00CC5DCA" w:rsidP="006A504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повышение эффективности кадровой политики;</w:t>
            </w:r>
          </w:p>
          <w:p w:rsidR="00CC5DCA" w:rsidRDefault="00CC5DCA" w:rsidP="006A504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повышение результативности профессиональной служебной деятельности муниципальных служащих;                 - формирование квалифицированного кадрового состава муниципальных служащих. </w:t>
            </w:r>
          </w:p>
        </w:tc>
      </w:tr>
      <w:tr w:rsidR="00CC5DCA" w:rsidTr="006A5044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A" w:rsidRDefault="00CC5DCA" w:rsidP="006A504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Задачи программы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A" w:rsidRDefault="00CC5DCA" w:rsidP="006A504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Задачи:</w:t>
            </w:r>
          </w:p>
          <w:p w:rsidR="00CC5DCA" w:rsidRDefault="00CC5DCA" w:rsidP="006A504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совершенствование правовой основы муниципальной службы;</w:t>
            </w:r>
          </w:p>
          <w:p w:rsidR="00CC5DCA" w:rsidRDefault="00CC5DCA" w:rsidP="006A504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внедрение эффективных технологий и своевременных методов кадровой службы, направленных на повышение профессиональной компетентности муниципальных служащих;</w:t>
            </w:r>
          </w:p>
          <w:p w:rsidR="00CC5DCA" w:rsidRDefault="00CC5DCA" w:rsidP="006A504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обеспечение условий для их результативной профессиональной служебной деятельности;</w:t>
            </w:r>
          </w:p>
          <w:p w:rsidR="00CC5DCA" w:rsidRDefault="00CC5DCA" w:rsidP="006A504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CC5DCA" w:rsidRDefault="00CC5DCA" w:rsidP="006A504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развитие системы подготовки кадров для муниципальной службы, дополнительного образования муниципальных служащих;</w:t>
            </w:r>
          </w:p>
          <w:p w:rsidR="00CC5DCA" w:rsidRDefault="00CC5DCA" w:rsidP="006A504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применение </w:t>
            </w:r>
            <w:proofErr w:type="spellStart"/>
            <w:r>
              <w:rPr>
                <w:lang w:eastAsia="en-US"/>
              </w:rPr>
              <w:t>антикоррупционных</w:t>
            </w:r>
            <w:proofErr w:type="spellEnd"/>
            <w:r>
              <w:rPr>
                <w:lang w:eastAsia="en-US"/>
              </w:rPr>
              <w:t xml:space="preserve"> механизмов и механизмов выявления и разрешения конфликтов интересов на муниципальной службе;</w:t>
            </w:r>
          </w:p>
          <w:p w:rsidR="00CC5DCA" w:rsidRDefault="00CC5DCA" w:rsidP="006A504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оптимизация штатной численности муниципальных служащих;</w:t>
            </w:r>
          </w:p>
          <w:p w:rsidR="00CC5DCA" w:rsidRDefault="00CC5DCA" w:rsidP="006A504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повышение престижа муниципальной службы;</w:t>
            </w:r>
          </w:p>
          <w:p w:rsidR="00CC5DCA" w:rsidRDefault="00CC5DCA" w:rsidP="006A504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привлечение на муниципальную службу квалифицированных молодых специалистов, укрепление кадрового потенциала органов местного самоуправления;</w:t>
            </w:r>
          </w:p>
          <w:p w:rsidR="00CC5DCA" w:rsidRDefault="00CC5DCA" w:rsidP="006A504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создание системы контроля деятельности муниципальных служащих со стороны институтов гражданского общества.</w:t>
            </w:r>
          </w:p>
        </w:tc>
      </w:tr>
      <w:tr w:rsidR="00CC5DCA" w:rsidTr="006A5044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A" w:rsidRDefault="00CC5DCA" w:rsidP="006A504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A" w:rsidRDefault="00CC5DCA" w:rsidP="006A504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сельского поселения, ответственный за работу с кадрами.</w:t>
            </w:r>
          </w:p>
        </w:tc>
      </w:tr>
      <w:tr w:rsidR="00CC5DCA" w:rsidTr="006A5044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A" w:rsidRDefault="00CC5DCA" w:rsidP="006A504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Целевые показатели и   индикаторы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программы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A" w:rsidRDefault="00CC5DCA" w:rsidP="006A504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принятых  нормативных правовых актов по муниципальной службе и кадрам;</w:t>
            </w:r>
          </w:p>
          <w:p w:rsidR="00CC5DCA" w:rsidRDefault="00CC5DCA" w:rsidP="006A504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муниципальных служащих, прошедших повышение квалификации и переподготовку;</w:t>
            </w:r>
          </w:p>
          <w:p w:rsidR="00CC5DCA" w:rsidRDefault="00CC5DCA" w:rsidP="006A504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количество муниципальных служащих включенных в кадровый резерв и прошедших обучение. </w:t>
            </w:r>
          </w:p>
        </w:tc>
      </w:tr>
      <w:tr w:rsidR="00CC5DCA" w:rsidTr="006A5044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A" w:rsidRDefault="00CC5DCA" w:rsidP="006A504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реализации программы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A" w:rsidRDefault="00CC5DCA" w:rsidP="006A504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69BB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</w:tc>
      </w:tr>
      <w:tr w:rsidR="00CC5DCA" w:rsidTr="006A5044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A" w:rsidRDefault="00CC5DCA" w:rsidP="006A504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Объемы и источники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финансирования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программы   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A" w:rsidRPr="00EA326A" w:rsidRDefault="00CC5DCA" w:rsidP="006A5044">
            <w:pPr>
              <w:jc w:val="both"/>
              <w:rPr>
                <w:sz w:val="28"/>
                <w:szCs w:val="28"/>
              </w:rPr>
            </w:pPr>
            <w:r w:rsidRPr="00EA326A">
              <w:rPr>
                <w:sz w:val="28"/>
                <w:szCs w:val="28"/>
              </w:rPr>
              <w:t xml:space="preserve">Программа финансируется из местного бюджета. </w:t>
            </w:r>
            <w:r w:rsidRPr="00EA326A">
              <w:rPr>
                <w:color w:val="000000"/>
                <w:sz w:val="28"/>
                <w:szCs w:val="28"/>
              </w:rPr>
              <w:t xml:space="preserve">Общий объем финансирования программных </w:t>
            </w:r>
            <w:r>
              <w:rPr>
                <w:color w:val="000000"/>
                <w:sz w:val="28"/>
                <w:szCs w:val="28"/>
              </w:rPr>
              <w:t xml:space="preserve">мероприятий за период </w:t>
            </w:r>
            <w:r>
              <w:rPr>
                <w:sz w:val="28"/>
                <w:szCs w:val="28"/>
              </w:rPr>
              <w:t xml:space="preserve">2022-2024 </w:t>
            </w:r>
            <w:r w:rsidRPr="00EA326A">
              <w:rPr>
                <w:color w:val="000000"/>
                <w:sz w:val="28"/>
                <w:szCs w:val="28"/>
              </w:rPr>
              <w:t xml:space="preserve">г.г. </w:t>
            </w:r>
            <w:r w:rsidRPr="00EA326A">
              <w:rPr>
                <w:sz w:val="28"/>
                <w:szCs w:val="28"/>
              </w:rPr>
              <w:t>составляет  30,0 тыс. руб., в том числе по годам:</w:t>
            </w:r>
          </w:p>
          <w:p w:rsidR="00CC5DCA" w:rsidRPr="00EA326A" w:rsidRDefault="00CC5DCA" w:rsidP="006A5044">
            <w:pPr>
              <w:widowControl w:val="0"/>
              <w:rPr>
                <w:sz w:val="28"/>
                <w:szCs w:val="28"/>
              </w:rPr>
            </w:pPr>
            <w:r w:rsidRPr="00EA326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EA326A">
              <w:rPr>
                <w:sz w:val="28"/>
                <w:szCs w:val="28"/>
              </w:rPr>
              <w:t xml:space="preserve"> год – 10,0  тыс.</w:t>
            </w:r>
            <w:r>
              <w:rPr>
                <w:sz w:val="28"/>
                <w:szCs w:val="28"/>
              </w:rPr>
              <w:t xml:space="preserve"> </w:t>
            </w:r>
            <w:r w:rsidRPr="00EA326A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 w:rsidRPr="00EA326A">
              <w:rPr>
                <w:sz w:val="28"/>
                <w:szCs w:val="28"/>
              </w:rPr>
              <w:t>,</w:t>
            </w:r>
          </w:p>
          <w:p w:rsidR="00CC5DCA" w:rsidRPr="00EA326A" w:rsidRDefault="00CC5DCA" w:rsidP="006A5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EA326A">
              <w:rPr>
                <w:sz w:val="28"/>
                <w:szCs w:val="28"/>
              </w:rPr>
              <w:t xml:space="preserve"> год – 10,0  тыс.</w:t>
            </w:r>
            <w:r>
              <w:rPr>
                <w:sz w:val="28"/>
                <w:szCs w:val="28"/>
              </w:rPr>
              <w:t xml:space="preserve"> </w:t>
            </w:r>
            <w:r w:rsidRPr="00EA326A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 w:rsidRPr="00EA326A">
              <w:rPr>
                <w:sz w:val="28"/>
                <w:szCs w:val="28"/>
              </w:rPr>
              <w:t>,</w:t>
            </w:r>
          </w:p>
          <w:p w:rsidR="00CC5DCA" w:rsidRDefault="00CC5DCA" w:rsidP="006A50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EA326A">
              <w:rPr>
                <w:sz w:val="28"/>
                <w:szCs w:val="28"/>
              </w:rPr>
              <w:t xml:space="preserve"> год – 10,0 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CC5DCA" w:rsidTr="006A5044">
        <w:trPr>
          <w:cantSplit/>
          <w:trHeight w:val="7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A" w:rsidRDefault="00CC5DCA" w:rsidP="006A504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Ожидаемые конечные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результаты реализации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A" w:rsidRDefault="00CC5DCA" w:rsidP="006A504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совершенствование системы повышения квалификации муниципальных служащих;</w:t>
            </w:r>
          </w:p>
          <w:p w:rsidR="00CC5DCA" w:rsidRDefault="00CC5DCA" w:rsidP="006A504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принятие муниципальных правовых актов, регулирующих вопросы муниципальной службы в соответствии с законодательством РФ и  Белгородской  области;</w:t>
            </w:r>
          </w:p>
          <w:p w:rsidR="00CC5DCA" w:rsidRDefault="00CC5DCA" w:rsidP="006A504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достижение необходимого уровня исполнения муниципальными служащими своих должностных обязанностей;</w:t>
            </w:r>
          </w:p>
          <w:p w:rsidR="00CC5DCA" w:rsidRDefault="00CC5DCA" w:rsidP="006A504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  <w:p w:rsidR="00CC5DCA" w:rsidRDefault="00CC5DCA" w:rsidP="006A504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повышение уровня информационной открытости деятельности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Викторополь</w:t>
            </w:r>
            <w:r w:rsidRPr="00AA2F6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CC5DCA" w:rsidTr="006A5044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A" w:rsidRDefault="00CC5DCA" w:rsidP="006A504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Система организации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исполнением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программы   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CA" w:rsidRDefault="00CC5DCA" w:rsidP="006A504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ходом реализации Программы осуществляется начальником сектора экономики и финансов администрации, ведущим специалистом администрации, ответственным за кадровую работу</w:t>
            </w:r>
          </w:p>
        </w:tc>
      </w:tr>
    </w:tbl>
    <w:p w:rsidR="00CC5DCA" w:rsidRDefault="00CC5DCA" w:rsidP="00CC5DCA">
      <w:pPr>
        <w:autoSpaceDE w:val="0"/>
        <w:autoSpaceDN w:val="0"/>
        <w:adjustRightInd w:val="0"/>
        <w:jc w:val="center"/>
        <w:outlineLvl w:val="2"/>
      </w:pPr>
    </w:p>
    <w:p w:rsidR="00CC5DCA" w:rsidRDefault="00CC5DCA" w:rsidP="00CC5DC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</w:rPr>
        <w:t xml:space="preserve">I. </w:t>
      </w:r>
      <w:r>
        <w:rPr>
          <w:b/>
          <w:sz w:val="28"/>
          <w:szCs w:val="28"/>
        </w:rPr>
        <w:t>Содержание проблемы и обоснование необходимости</w:t>
      </w:r>
    </w:p>
    <w:p w:rsidR="00CC5DCA" w:rsidRDefault="00CC5DCA" w:rsidP="00CC5D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ее решения программными методами</w:t>
      </w:r>
    </w:p>
    <w:p w:rsidR="00CC5DCA" w:rsidRDefault="00CC5DCA" w:rsidP="00CC5DCA">
      <w:pPr>
        <w:autoSpaceDE w:val="0"/>
        <w:autoSpaceDN w:val="0"/>
        <w:adjustRightInd w:val="0"/>
        <w:jc w:val="center"/>
        <w:rPr>
          <w:b/>
        </w:rPr>
      </w:pPr>
    </w:p>
    <w:p w:rsidR="00CC5DCA" w:rsidRDefault="00CC5DCA" w:rsidP="00CC5D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 марта 2007 года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образований.</w:t>
      </w:r>
    </w:p>
    <w:p w:rsidR="00CC5DCA" w:rsidRDefault="00CC5DCA" w:rsidP="00CC5DC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повышения профессионального уровня муниципальных служащих, сокращения периода адаптации муниципальных служащих при поступлении в должность утверждены Положение о кадровом резерве для замещения должностей муниципальной службы в администрации Викторопольского сельского поселения, Положение о порядке формирования резерва управленческих кадров администрации Викторопольского сельского </w:t>
      </w:r>
      <w:r>
        <w:rPr>
          <w:sz w:val="28"/>
          <w:szCs w:val="28"/>
        </w:rPr>
        <w:lastRenderedPageBreak/>
        <w:t>поселения, Положение о проведении аттестации муниципальных служащих администрации Викторопольского сельского поселения.</w:t>
      </w:r>
      <w:proofErr w:type="gramEnd"/>
    </w:p>
    <w:p w:rsidR="00CC5DCA" w:rsidRDefault="00CC5DCA" w:rsidP="00CC5DC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Ежегодно обновляется резерв управленческих кадров муниципального образования и кадровый резерв администрации. Лица, включенные в кадровые резервы, должны направляться на повышение квалификации в первоочередном порядке</w:t>
      </w:r>
      <w:r>
        <w:rPr>
          <w:color w:val="000000"/>
        </w:rPr>
        <w:t>.</w:t>
      </w:r>
    </w:p>
    <w:p w:rsidR="00CC5DCA" w:rsidRPr="005A69BB" w:rsidRDefault="00CC5DCA" w:rsidP="00CC5DC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A69BB">
        <w:rPr>
          <w:rFonts w:ascii="Times New Roman" w:hAnsi="Times New Roman"/>
          <w:sz w:val="28"/>
          <w:szCs w:val="28"/>
        </w:rPr>
        <w:t xml:space="preserve">      Проблемы  и  вопросы   муниципальной  службы рассматривались  на  совещаниях администрации,  проводились  консультации  и  выборочные  проверки  на предмет  соблюдения   законодательства  о  муниципальной  службе. </w:t>
      </w:r>
    </w:p>
    <w:p w:rsidR="00CC5DCA" w:rsidRPr="005A69BB" w:rsidRDefault="00CC5DCA" w:rsidP="00CC5DC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A69BB">
        <w:rPr>
          <w:rFonts w:ascii="Times New Roman" w:hAnsi="Times New Roman"/>
          <w:sz w:val="28"/>
          <w:szCs w:val="28"/>
        </w:rPr>
        <w:t>      Однако  нерешенными  остаются   проблемы организованного  системного  повышения  квалификации  муниципальных  служащих, формирования  и  использования  кадровых  резервов,  стимулирования  муниципальных  служащих  к  исполнению  обязанностей  на  высоком  профессиональном  уровне, информационного  обеспечения  деятельности  муниципальных  служащих.</w:t>
      </w:r>
    </w:p>
    <w:p w:rsidR="00CC5DCA" w:rsidRPr="005A69BB" w:rsidRDefault="00CC5DCA" w:rsidP="00CC5DC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A69BB">
        <w:rPr>
          <w:rFonts w:ascii="Times New Roman" w:hAnsi="Times New Roman"/>
          <w:sz w:val="28"/>
          <w:szCs w:val="28"/>
        </w:rPr>
        <w:t>Программно - целевой  метод  позволит     создать  планомерную систему обучения и повышения квалификации муниципальных служащих,  сформировать  высокопрофессиональный внутренний кадровый резерв для замещения должностей муниципальной службы, внедрить современные образовательные и управленческие технологии.</w:t>
      </w:r>
    </w:p>
    <w:p w:rsidR="00CC5DCA" w:rsidRPr="005A69BB" w:rsidRDefault="00CC5DCA" w:rsidP="00CC5DCA">
      <w:pPr>
        <w:autoSpaceDE w:val="0"/>
        <w:autoSpaceDN w:val="0"/>
        <w:adjustRightInd w:val="0"/>
        <w:ind w:firstLine="540"/>
        <w:jc w:val="both"/>
        <w:rPr>
          <w:color w:val="000000"/>
          <w:spacing w:val="6"/>
          <w:sz w:val="28"/>
          <w:szCs w:val="28"/>
        </w:rPr>
      </w:pPr>
    </w:p>
    <w:p w:rsidR="00CC5DCA" w:rsidRDefault="00CC5DCA" w:rsidP="00CC5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и задачи программы</w:t>
      </w:r>
    </w:p>
    <w:p w:rsidR="00CC5DCA" w:rsidRDefault="00CC5DCA" w:rsidP="00CC5DCA">
      <w:pPr>
        <w:jc w:val="both"/>
        <w:rPr>
          <w:color w:val="000000"/>
          <w:sz w:val="28"/>
          <w:szCs w:val="28"/>
        </w:rPr>
      </w:pPr>
    </w:p>
    <w:p w:rsidR="00CC5DCA" w:rsidRDefault="00CC5DCA" w:rsidP="00CC5DC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Программы являются:</w:t>
      </w:r>
    </w:p>
    <w:p w:rsidR="00CC5DCA" w:rsidRDefault="00CC5DCA" w:rsidP="00CC5D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организационных, информационных, финансовых условий для развития муниципальной службы в администрации Викторопольского сельского поселения (далее - поселение); </w:t>
      </w:r>
    </w:p>
    <w:p w:rsidR="00CC5DCA" w:rsidRDefault="00CC5DCA" w:rsidP="00CC5D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кадровой политики; </w:t>
      </w:r>
    </w:p>
    <w:p w:rsidR="00CC5DCA" w:rsidRDefault="00CC5DCA" w:rsidP="00CC5D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результативности профессиональной служебной деятельности муниципальных служащих;</w:t>
      </w:r>
    </w:p>
    <w:p w:rsidR="00CC5DCA" w:rsidRDefault="00CC5DCA" w:rsidP="00CC5D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квалифицированного кадрового состава муниципальных служащих. </w:t>
      </w:r>
    </w:p>
    <w:p w:rsidR="00CC5DCA" w:rsidRDefault="00CC5DCA" w:rsidP="00CC5DC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>
        <w:rPr>
          <w:sz w:val="28"/>
          <w:szCs w:val="28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CC5DCA" w:rsidRDefault="00CC5DCA" w:rsidP="00CC5DC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системы повышения квалификации муниципальных служащих;</w:t>
      </w:r>
    </w:p>
    <w:p w:rsidR="00CC5DCA" w:rsidRDefault="00CC5DCA" w:rsidP="00CC5DC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современных технологий в обучении;</w:t>
      </w:r>
    </w:p>
    <w:p w:rsidR="00CC5DCA" w:rsidRDefault="00CC5DCA" w:rsidP="00CC5DCA">
      <w:pPr>
        <w:pStyle w:val="ConsPlusNormal"/>
        <w:ind w:firstLine="567"/>
        <w:jc w:val="both"/>
      </w:pPr>
      <w:r>
        <w:rPr>
          <w:color w:val="000000"/>
          <w:lang w:eastAsia="ar-SA"/>
        </w:rPr>
        <w:t xml:space="preserve">- </w:t>
      </w:r>
      <w:r>
        <w:t>создание условий, направленных на повышение качества исполнения муниципальными служащими должностных (служебных) обязанностей и оказываемых  ими услуг;</w:t>
      </w:r>
    </w:p>
    <w:p w:rsidR="00CC5DCA" w:rsidRDefault="00CC5DCA" w:rsidP="00CC5DCA">
      <w:pPr>
        <w:pStyle w:val="ConsPlusNormal"/>
        <w:ind w:firstLine="567"/>
        <w:jc w:val="both"/>
      </w:pPr>
      <w:r>
        <w:t>- создание системы открытости и гласности муниципальной службы;</w:t>
      </w:r>
    </w:p>
    <w:p w:rsidR="00CC5DCA" w:rsidRDefault="00CC5DCA" w:rsidP="00CC5DCA">
      <w:pPr>
        <w:pStyle w:val="ConsPlusNormal"/>
        <w:ind w:firstLine="567"/>
        <w:jc w:val="both"/>
      </w:pPr>
      <w:r>
        <w:t>-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</w:r>
    </w:p>
    <w:p w:rsidR="00CC5DCA" w:rsidRDefault="00CC5DCA" w:rsidP="00CC5DCA">
      <w:pPr>
        <w:pStyle w:val="ConsPlusNormal"/>
        <w:ind w:firstLine="567"/>
        <w:jc w:val="both"/>
      </w:pPr>
      <w:r>
        <w:lastRenderedPageBreak/>
        <w:t xml:space="preserve">- совершенствование нормативно-правовой базы администрации </w:t>
      </w:r>
      <w:r w:rsidRPr="00F310AD">
        <w:t>Викторопольского</w:t>
      </w:r>
      <w:r w:rsidRPr="00AA2F6F">
        <w:t xml:space="preserve"> сельского поселения</w:t>
      </w:r>
      <w:r>
        <w:t xml:space="preserve"> по вопросам развития муниципальной службы;</w:t>
      </w:r>
    </w:p>
    <w:p w:rsidR="00CC5DCA" w:rsidRDefault="00CC5DCA" w:rsidP="00CC5DCA">
      <w:pPr>
        <w:pStyle w:val="ConsPlusNormal"/>
        <w:ind w:firstLine="567"/>
        <w:jc w:val="both"/>
      </w:pPr>
      <w:r>
        <w:t>- совершенствование механизма предупреждения коррупции, выявления и разрешения конфликта интересов на муниципальной службе.</w:t>
      </w:r>
    </w:p>
    <w:p w:rsidR="00CC5DCA" w:rsidRDefault="00CC5DCA" w:rsidP="00CC5DCA">
      <w:pPr>
        <w:jc w:val="center"/>
        <w:rPr>
          <w:b/>
          <w:sz w:val="28"/>
          <w:szCs w:val="28"/>
        </w:rPr>
      </w:pPr>
    </w:p>
    <w:p w:rsidR="00CC5DCA" w:rsidRDefault="00CC5DCA" w:rsidP="00CC5DCA">
      <w:pPr>
        <w:autoSpaceDE w:val="0"/>
        <w:autoSpaceDN w:val="0"/>
        <w:adjustRightInd w:val="0"/>
        <w:ind w:right="-1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Объемы и источники финансирования Программы</w:t>
      </w:r>
    </w:p>
    <w:p w:rsidR="00CC5DCA" w:rsidRDefault="00CC5DCA" w:rsidP="00CC5DCA">
      <w:pPr>
        <w:autoSpaceDE w:val="0"/>
        <w:autoSpaceDN w:val="0"/>
        <w:adjustRightInd w:val="0"/>
        <w:ind w:right="-1"/>
        <w:jc w:val="center"/>
        <w:outlineLvl w:val="2"/>
        <w:rPr>
          <w:b/>
          <w:bCs/>
        </w:rPr>
      </w:pPr>
    </w:p>
    <w:p w:rsidR="00CC5DCA" w:rsidRDefault="00CC5DCA" w:rsidP="00CC5D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будет осуществляться за счет средств местного бюджета администрации Викторопольского сельского поселения.</w:t>
      </w:r>
    </w:p>
    <w:p w:rsidR="00CC5DCA" w:rsidRPr="00C61C3B" w:rsidRDefault="00CC5DCA" w:rsidP="00CC5D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составляет 30 тыс. рублей.</w:t>
      </w:r>
    </w:p>
    <w:p w:rsidR="00CC5DCA" w:rsidRDefault="00CC5DCA" w:rsidP="00CC5D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Программы подлежат ежегодному уточнению в соответствии с вносимыми изменениями и дополнениями по реализации плана мероприятий Программы. </w:t>
      </w:r>
    </w:p>
    <w:p w:rsidR="00CC5DCA" w:rsidRDefault="00CC5DCA" w:rsidP="00CC5DCA">
      <w:pPr>
        <w:rPr>
          <w:b/>
          <w:bCs/>
        </w:rPr>
        <w:sectPr w:rsidR="00CC5DCA" w:rsidSect="00CC5DCA">
          <w:headerReference w:type="default" r:id="rId5"/>
          <w:pgSz w:w="11906" w:h="16838"/>
          <w:pgMar w:top="851" w:right="850" w:bottom="993" w:left="1701" w:header="709" w:footer="709" w:gutter="0"/>
          <w:cols w:space="720"/>
          <w:titlePg/>
          <w:docGrid w:linePitch="326"/>
        </w:sectPr>
      </w:pPr>
    </w:p>
    <w:p w:rsidR="00CC5DCA" w:rsidRDefault="00CC5DCA" w:rsidP="00CC5DCA">
      <w:pPr>
        <w:jc w:val="center"/>
        <w:rPr>
          <w:b/>
          <w:sz w:val="28"/>
          <w:szCs w:val="28"/>
        </w:rPr>
      </w:pPr>
      <w:r>
        <w:rPr>
          <w:b/>
          <w:bCs/>
        </w:rPr>
        <w:lastRenderedPageBreak/>
        <w:t>I</w:t>
      </w:r>
      <w:r>
        <w:rPr>
          <w:b/>
          <w:bCs/>
          <w:lang w:val="en-US"/>
        </w:rPr>
        <w:t>V</w:t>
      </w:r>
      <w:r>
        <w:rPr>
          <w:b/>
          <w:bCs/>
        </w:rPr>
        <w:t xml:space="preserve">. </w:t>
      </w:r>
      <w:r>
        <w:rPr>
          <w:b/>
          <w:sz w:val="28"/>
          <w:szCs w:val="28"/>
        </w:rPr>
        <w:t>Перечень мероприятий муниципальной программы «Развитие муниципальной службы</w:t>
      </w:r>
    </w:p>
    <w:p w:rsidR="00CC5DCA" w:rsidRDefault="00CC5DCA" w:rsidP="00CC5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 администрации </w:t>
      </w:r>
      <w:r w:rsidRPr="00F310AD">
        <w:rPr>
          <w:b/>
          <w:sz w:val="28"/>
          <w:szCs w:val="28"/>
        </w:rPr>
        <w:t>Викторопольского</w:t>
      </w:r>
      <w:r w:rsidRPr="00AA2F6F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» </w:t>
      </w:r>
      <w:r w:rsidRPr="005A69BB">
        <w:rPr>
          <w:b/>
          <w:sz w:val="28"/>
          <w:szCs w:val="28"/>
        </w:rPr>
        <w:t>на 2022-2024</w:t>
      </w:r>
      <w:r>
        <w:rPr>
          <w:b/>
          <w:sz w:val="28"/>
          <w:szCs w:val="28"/>
        </w:rPr>
        <w:t>годы</w:t>
      </w:r>
    </w:p>
    <w:p w:rsidR="00CC5DCA" w:rsidRDefault="00CC5DCA" w:rsidP="00CC5DCA">
      <w:pPr>
        <w:jc w:val="center"/>
        <w:rPr>
          <w:b/>
          <w:sz w:val="28"/>
          <w:szCs w:val="28"/>
        </w:rPr>
      </w:pPr>
    </w:p>
    <w:tbl>
      <w:tblPr>
        <w:tblW w:w="5177" w:type="pct"/>
        <w:tblCellMar>
          <w:left w:w="70" w:type="dxa"/>
          <w:right w:w="70" w:type="dxa"/>
        </w:tblCellMar>
        <w:tblLook w:val="00A0"/>
      </w:tblPr>
      <w:tblGrid>
        <w:gridCol w:w="520"/>
        <w:gridCol w:w="4511"/>
        <w:gridCol w:w="1703"/>
        <w:gridCol w:w="972"/>
        <w:gridCol w:w="826"/>
        <w:gridCol w:w="719"/>
        <w:gridCol w:w="902"/>
        <w:gridCol w:w="2534"/>
        <w:gridCol w:w="2544"/>
      </w:tblGrid>
      <w:tr w:rsidR="00CC5DCA" w:rsidTr="006A5044">
        <w:trPr>
          <w:trHeight w:val="278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148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Мероприятия</w:t>
            </w:r>
            <w:proofErr w:type="spellEnd"/>
          </w:p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программы</w:t>
            </w:r>
            <w:proofErr w:type="spellEnd"/>
          </w:p>
        </w:tc>
        <w:tc>
          <w:tcPr>
            <w:tcW w:w="55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Источники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финанси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рования</w:t>
            </w:r>
            <w:proofErr w:type="spellEnd"/>
          </w:p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22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Финансовые затраты на реализацию программы (тыс. руб.)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Срок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реализации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,</w:t>
            </w:r>
          </w:p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исполнитель</w:t>
            </w:r>
            <w:proofErr w:type="spellEnd"/>
          </w:p>
        </w:tc>
        <w:tc>
          <w:tcPr>
            <w:tcW w:w="835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Ожидаемые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результаты</w:t>
            </w:r>
            <w:proofErr w:type="spellEnd"/>
          </w:p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реализации</w:t>
            </w:r>
          </w:p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мероприятий</w:t>
            </w:r>
          </w:p>
        </w:tc>
      </w:tr>
      <w:tr w:rsidR="00CC5DCA" w:rsidTr="006A5044">
        <w:trPr>
          <w:trHeight w:val="36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5DCA" w:rsidRDefault="00CC5DCA" w:rsidP="006A5044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48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5DCA" w:rsidRDefault="00CC5DCA" w:rsidP="006A5044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59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5DCA" w:rsidRDefault="00CC5DCA" w:rsidP="006A5044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Всего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5DCA" w:rsidRPr="00D3645D" w:rsidRDefault="00CC5DCA" w:rsidP="006A504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5DCA" w:rsidRPr="00D3645D" w:rsidRDefault="00CC5DCA" w:rsidP="006A504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5DCA" w:rsidRPr="00D3645D" w:rsidRDefault="00CC5DCA" w:rsidP="006A504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32" w:type="pct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C5DCA" w:rsidRDefault="00CC5DCA" w:rsidP="006A5044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35" w:type="pct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C5DCA" w:rsidRDefault="00CC5DCA" w:rsidP="006A5044">
            <w:pPr>
              <w:rPr>
                <w:sz w:val="28"/>
                <w:szCs w:val="28"/>
                <w:lang w:eastAsia="en-US"/>
              </w:rPr>
            </w:pPr>
          </w:p>
        </w:tc>
      </w:tr>
      <w:tr w:rsidR="00CC5DCA" w:rsidTr="006A5044">
        <w:trPr>
          <w:trHeight w:val="703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A" w:rsidRPr="00D3645D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A" w:rsidRPr="00D3645D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CC5DCA" w:rsidTr="006A5044">
        <w:trPr>
          <w:trHeight w:val="2138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и принятие муниципальных нормативно-правовых актов по вопросам муниципальной службы. Ознакомление муниципальных служащих с нормативно- правовыми актами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tabs>
                <w:tab w:val="left" w:pos="3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</w:t>
            </w:r>
          </w:p>
          <w:p w:rsidR="00CC5DCA" w:rsidRDefault="00CC5DCA" w:rsidP="006A5044">
            <w:pPr>
              <w:tabs>
                <w:tab w:val="left" w:pos="3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 администрации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Утвержденные муниципальные правовые акты</w:t>
            </w:r>
          </w:p>
        </w:tc>
      </w:tr>
      <w:tr w:rsidR="00CC5DCA" w:rsidTr="006A5044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потребности в профессиональной подготовке и повышении квалификации муниципальных служащих.</w:t>
            </w:r>
          </w:p>
          <w:p w:rsidR="00CC5DCA" w:rsidRDefault="00CC5DCA" w:rsidP="006A504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и согласование заявки, договоров на обучение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tabs>
                <w:tab w:val="left" w:pos="3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ежегодно 2-е полугодие,</w:t>
            </w:r>
          </w:p>
          <w:p w:rsidR="00CC5DCA" w:rsidRDefault="00CC5DCA" w:rsidP="006A5044">
            <w:pPr>
              <w:tabs>
                <w:tab w:val="left" w:pos="3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ответственный за работу с кадрами</w:t>
            </w:r>
          </w:p>
          <w:p w:rsidR="00CC5DCA" w:rsidRDefault="00CC5DCA" w:rsidP="006A5044">
            <w:pPr>
              <w:tabs>
                <w:tab w:val="left" w:pos="3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списка муниципальных служащих, подлежащих повышению квалификации</w:t>
            </w:r>
          </w:p>
        </w:tc>
      </w:tr>
      <w:tr w:rsidR="00CC5DCA" w:rsidTr="006A5044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Повышение квалификации муниципальных служащих  (с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получением свидетельств, удостоверений </w:t>
            </w:r>
            <w:proofErr w:type="spellStart"/>
            <w:r>
              <w:rPr>
                <w:sz w:val="28"/>
                <w:szCs w:val="28"/>
                <w:lang w:eastAsia="en-US"/>
              </w:rPr>
              <w:t>гос</w:t>
            </w:r>
            <w:proofErr w:type="spellEnd"/>
            <w:r>
              <w:rPr>
                <w:sz w:val="28"/>
                <w:szCs w:val="28"/>
                <w:lang w:eastAsia="en-US"/>
              </w:rPr>
              <w:t>. образца)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Средства местного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бюджета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</w:t>
            </w:r>
          </w:p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lastRenderedPageBreak/>
              <w:t>администрации ответственный за работу с кадрами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Развитие профессиональных </w:t>
            </w:r>
            <w:r>
              <w:rPr>
                <w:sz w:val="28"/>
                <w:szCs w:val="28"/>
                <w:lang w:eastAsia="en-US"/>
              </w:rPr>
              <w:lastRenderedPageBreak/>
              <w:t>качеств, повышение квалификации  муниципальными служащими</w:t>
            </w:r>
          </w:p>
        </w:tc>
      </w:tr>
      <w:tr w:rsidR="00CC5DCA" w:rsidTr="006A5044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занятий с муниципальными служащими администрации по вопросам изменения действующего федерального и областного законодательства о муниципальной службе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профессиональных качеств</w:t>
            </w:r>
          </w:p>
        </w:tc>
      </w:tr>
      <w:tr w:rsidR="00CC5DCA" w:rsidTr="006A5044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совершенствование работы по формированию и эффективному использованию кадрового резерва и резерва управленческих кадров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</w:t>
            </w:r>
          </w:p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администрации, ответственный за работу с кадрами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Сформированный кадровый резерв и резерв управленческих кадров</w:t>
            </w:r>
          </w:p>
        </w:tc>
      </w:tr>
      <w:tr w:rsidR="00CC5DCA" w:rsidTr="006A5044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муниципальных служащих администрации в повышении квалификации на обучающих семинарах для муниципальных служащих, включенных в состав кадрового резерва, по программам Правительства  Белгородской области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</w:t>
            </w:r>
          </w:p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ответственный за работу с кадрами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профессиональных качеств, повышение квалификации  муниципальными служащими</w:t>
            </w:r>
          </w:p>
        </w:tc>
      </w:tr>
      <w:tr w:rsidR="00CC5DCA" w:rsidTr="006A5044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повышении квалификации муниципальных служащих, на обучающих семинарах  для муниципальных служащих  по программе повышения квалификации муниципальной службы в Белгородской области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Средства областного бюджета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</w:t>
            </w:r>
          </w:p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администрации ответственный за работу с кадрами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профессиональных качеств</w:t>
            </w:r>
          </w:p>
        </w:tc>
      </w:tr>
      <w:tr w:rsidR="00CC5DCA" w:rsidTr="006A5044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совещаниях, семинарах проводимых для работников органов местного самоуправления Правительством  Белгородской области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</w:t>
            </w:r>
          </w:p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администрации, ответственный за работу с кадрами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профессиональных качеств</w:t>
            </w:r>
          </w:p>
        </w:tc>
      </w:tr>
      <w:tr w:rsidR="00CC5DCA" w:rsidTr="006A5044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Внедрение новых образовательных технологий (электронных обучающих систем, программ форм дистанционного обучения)</w:t>
            </w:r>
          </w:p>
          <w:p w:rsidR="00CC5DCA" w:rsidRDefault="00CC5DCA" w:rsidP="006A504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</w:t>
            </w:r>
          </w:p>
          <w:p w:rsidR="00CC5DCA" w:rsidRDefault="00CC5DCA" w:rsidP="006A5044">
            <w:pPr>
              <w:spacing w:line="276" w:lineRule="auto"/>
              <w:jc w:val="center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ответственный за работу с кадрами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квалификации муниципальными служащими</w:t>
            </w:r>
          </w:p>
        </w:tc>
      </w:tr>
      <w:tr w:rsidR="00CC5DCA" w:rsidTr="006A5044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сего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по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программе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DCA" w:rsidRDefault="00CC5DCA" w:rsidP="006A50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DCA" w:rsidRDefault="00CC5DCA" w:rsidP="006A504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C5DCA" w:rsidRDefault="00CC5DCA" w:rsidP="00CC5DCA">
      <w:pPr>
        <w:sectPr w:rsidR="00CC5DC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CC5DCA" w:rsidRDefault="00CC5DCA" w:rsidP="00CC5DCA">
      <w:pPr>
        <w:autoSpaceDE w:val="0"/>
        <w:autoSpaceDN w:val="0"/>
        <w:adjustRightInd w:val="0"/>
        <w:ind w:right="-1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V. Прогноз ожидаемых результатов от реализации Программы</w:t>
      </w:r>
    </w:p>
    <w:p w:rsidR="00CC5DCA" w:rsidRDefault="00CC5DCA" w:rsidP="00CC5DC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CC5DCA" w:rsidRDefault="00CC5DCA" w:rsidP="00CC5DC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Последовательная реализация Программы позволит достичь следующих результатов:</w:t>
      </w:r>
    </w:p>
    <w:p w:rsidR="00CC5DCA" w:rsidRDefault="00CC5DCA" w:rsidP="00CC5DCA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совершенной нормативной правовой базы по вопросам развития муниципальной службы в поселении;</w:t>
      </w:r>
    </w:p>
    <w:p w:rsidR="00CC5DCA" w:rsidRDefault="00CC5DCA" w:rsidP="00CC5DCA">
      <w:pPr>
        <w:pStyle w:val="ConsPlusCell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условий для профессионального развития и подготовки кадров муниципальной службы в поселении путем проведения повышения квалификации муниципальных служащих,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получения высшего образование по замещаемой муниципальной </w:t>
      </w:r>
      <w:r>
        <w:rPr>
          <w:rFonts w:ascii="Times New Roman" w:hAnsi="Times New Roman" w:cs="Times New Roman"/>
          <w:spacing w:val="-5"/>
          <w:sz w:val="28"/>
          <w:szCs w:val="28"/>
        </w:rPr>
        <w:t>должности;</w:t>
      </w:r>
    </w:p>
    <w:p w:rsidR="00CC5DCA" w:rsidRDefault="00CC5DCA" w:rsidP="00CC5DCA">
      <w:pPr>
        <w:pStyle w:val="ConsPlusCell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устойчивого развития кадрового потенциала и повышение эффективности муниципальной службы в поселении.</w:t>
      </w:r>
    </w:p>
    <w:p w:rsidR="00CC5DCA" w:rsidRDefault="00CC5DCA" w:rsidP="00CC5DC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ab/>
        <w:t xml:space="preserve">- создание  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</w:t>
      </w:r>
      <w:r>
        <w:rPr>
          <w:sz w:val="28"/>
          <w:szCs w:val="28"/>
        </w:rPr>
        <w:t>обязанностей.</w:t>
      </w:r>
    </w:p>
    <w:p w:rsidR="00CC5DCA" w:rsidRDefault="00CC5DCA" w:rsidP="00CC5DCA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муниципальных служащих методическими материалами по вопросам муниципальной службы; </w:t>
      </w:r>
    </w:p>
    <w:p w:rsidR="00CC5DCA" w:rsidRDefault="00CC5DCA" w:rsidP="00CC5DCA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системы непрерывного образования муниципальных служащих, создание необходимых условий для самостоятельного получения ими профессиональных знаний; </w:t>
      </w:r>
    </w:p>
    <w:p w:rsidR="00CC5DCA" w:rsidRDefault="00CC5DCA" w:rsidP="00CC5DCA">
      <w:pPr>
        <w:ind w:right="-1" w:firstLine="567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- обеспечение открытости, гласности муниципальной службы.</w:t>
      </w:r>
    </w:p>
    <w:p w:rsidR="00CC5DCA" w:rsidRDefault="00CC5DCA" w:rsidP="00CC5DCA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CC5DCA" w:rsidRDefault="00CC5DCA" w:rsidP="00CC5DCA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Система организации 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Программы</w:t>
      </w:r>
    </w:p>
    <w:p w:rsidR="00CC5DCA" w:rsidRDefault="00CC5DCA" w:rsidP="00CC5DCA">
      <w:pPr>
        <w:tabs>
          <w:tab w:val="left" w:pos="720"/>
        </w:tabs>
        <w:autoSpaceDE w:val="0"/>
        <w:autoSpaceDN w:val="0"/>
        <w:adjustRightInd w:val="0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C5DCA" w:rsidRDefault="00CC5DCA" w:rsidP="00CC5DCA">
      <w:pPr>
        <w:autoSpaceDE w:val="0"/>
        <w:autoSpaceDN w:val="0"/>
        <w:adjustRightInd w:val="0"/>
        <w:ind w:right="-1" w:firstLine="567"/>
        <w:jc w:val="both"/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реализацией  плана  мероприятий  Программы возлагается  на заместителя главы администрации -  ответственного за работу с  кадрами  администрации  Викторопольского сельского поселения. В срок до 28 декабря каждого года (2022-2024г.г.)   подводятся итоги выполнения программы.  </w:t>
      </w:r>
      <w:r>
        <w:tab/>
      </w:r>
    </w:p>
    <w:p w:rsidR="00CC5DCA" w:rsidRDefault="00CC5DCA" w:rsidP="00CC5DCA">
      <w:pPr>
        <w:autoSpaceDE w:val="0"/>
        <w:autoSpaceDN w:val="0"/>
        <w:adjustRightInd w:val="0"/>
        <w:ind w:right="-1"/>
        <w:jc w:val="both"/>
      </w:pPr>
    </w:p>
    <w:p w:rsidR="00CC5DCA" w:rsidRDefault="00CC5DCA" w:rsidP="00CC5DCA">
      <w:pPr>
        <w:autoSpaceDE w:val="0"/>
        <w:autoSpaceDN w:val="0"/>
        <w:adjustRightInd w:val="0"/>
        <w:ind w:right="-1"/>
        <w:jc w:val="both"/>
      </w:pPr>
    </w:p>
    <w:p w:rsidR="00CC5DCA" w:rsidRDefault="00CC5DCA" w:rsidP="00CC5DCA">
      <w:pPr>
        <w:autoSpaceDE w:val="0"/>
        <w:autoSpaceDN w:val="0"/>
        <w:adjustRightInd w:val="0"/>
        <w:ind w:right="-1"/>
        <w:jc w:val="center"/>
      </w:pPr>
      <w:r>
        <w:t>______________</w:t>
      </w:r>
    </w:p>
    <w:p w:rsidR="00CC5DCA" w:rsidRDefault="00CC5DCA" w:rsidP="00CC5DCA">
      <w:pPr>
        <w:autoSpaceDE w:val="0"/>
        <w:autoSpaceDN w:val="0"/>
        <w:adjustRightInd w:val="0"/>
        <w:ind w:right="-1"/>
      </w:pPr>
    </w:p>
    <w:p w:rsidR="00CC5DCA" w:rsidRDefault="00CC5DCA" w:rsidP="00CC5DCA">
      <w:pPr>
        <w:autoSpaceDE w:val="0"/>
        <w:autoSpaceDN w:val="0"/>
        <w:adjustRightInd w:val="0"/>
        <w:ind w:right="-185" w:firstLine="720"/>
      </w:pPr>
    </w:p>
    <w:p w:rsidR="00CC5DCA" w:rsidRDefault="00CC5DCA" w:rsidP="00CC5DCA"/>
    <w:p w:rsidR="00CC5DCA" w:rsidRDefault="00CC5DCA" w:rsidP="00CC5DCA"/>
    <w:p w:rsidR="00CC5DCA" w:rsidRDefault="00CC5DCA" w:rsidP="00CC5DCA"/>
    <w:p w:rsidR="00CC5DCA" w:rsidRDefault="00CC5DCA" w:rsidP="00CC5DCA"/>
    <w:p w:rsidR="00CC5DCA" w:rsidRDefault="00CC5DCA" w:rsidP="00CC5DCA"/>
    <w:p w:rsidR="00CC5DCA" w:rsidRPr="00DC6985" w:rsidRDefault="00CC5DCA" w:rsidP="00CC5DCA">
      <w:pPr>
        <w:jc w:val="center"/>
        <w:rPr>
          <w:b/>
          <w:sz w:val="28"/>
          <w:szCs w:val="28"/>
        </w:rPr>
      </w:pPr>
    </w:p>
    <w:p w:rsidR="00EF16D2" w:rsidRDefault="00EF16D2"/>
    <w:sectPr w:rsidR="00EF16D2" w:rsidSect="00D15E7D">
      <w:pgSz w:w="11906" w:h="16838"/>
      <w:pgMar w:top="815" w:right="850" w:bottom="567" w:left="1701" w:header="539" w:footer="54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FBF" w:rsidRDefault="00CC5DC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E1FBF" w:rsidRDefault="00CC5D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5DCA"/>
    <w:rsid w:val="00074F72"/>
    <w:rsid w:val="00491F22"/>
    <w:rsid w:val="00873860"/>
    <w:rsid w:val="00CC5DCA"/>
    <w:rsid w:val="00E70C02"/>
    <w:rsid w:val="00EF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5DC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CC5D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uiPriority w:val="99"/>
    <w:qFormat/>
    <w:rsid w:val="00CC5DC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6">
    <w:name w:val="Без интервала Знак"/>
    <w:link w:val="a5"/>
    <w:uiPriority w:val="99"/>
    <w:rsid w:val="00CC5DCA"/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uiPriority w:val="99"/>
    <w:rsid w:val="00CC5D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CC5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1"/>
    <w:uiPriority w:val="99"/>
    <w:locked/>
    <w:rsid w:val="00CC5DCA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CC5DCA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2040</Words>
  <Characters>11629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</cp:revision>
  <dcterms:created xsi:type="dcterms:W3CDTF">2022-07-04T11:17:00Z</dcterms:created>
  <dcterms:modified xsi:type="dcterms:W3CDTF">2022-07-04T11:27:00Z</dcterms:modified>
</cp:coreProperties>
</file>