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FF" w:rsidRDefault="00DA47FF" w:rsidP="00DA47FF">
      <w:pPr>
        <w:suppressLineNumbers/>
        <w:jc w:val="right"/>
        <w:rPr>
          <w:sz w:val="28"/>
          <w:szCs w:val="28"/>
        </w:rPr>
      </w:pPr>
    </w:p>
    <w:p w:rsidR="00DA47FF" w:rsidRDefault="00DA47FF" w:rsidP="00DA47FF">
      <w:pPr>
        <w:suppressLineNumbers/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47FF" w:rsidRDefault="00DA47FF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DA47FF" w:rsidRDefault="00DA47FF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 </w:t>
      </w:r>
    </w:p>
    <w:p w:rsidR="00DA47FF" w:rsidRDefault="00DA47FF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«ВЕЙДЕЛЕВСКИЙ  РАЙОН»</w:t>
      </w:r>
    </w:p>
    <w:p w:rsidR="00DA47FF" w:rsidRDefault="00DA47FF" w:rsidP="00DA47FF">
      <w:pPr>
        <w:suppressLineNumber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FF" w:rsidRDefault="00DA47FF" w:rsidP="00DA47FF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ЗЕМСКОЕ  СОБРАНИЕ</w:t>
      </w:r>
    </w:p>
    <w:p w:rsidR="00DA47FF" w:rsidRDefault="002114A4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Автофигуры 2" o:spid="_x0000_s1026" type="#_x0000_t32" style="position:absolute;left:0;text-align:left;margin-left:-5.55pt;margin-top:1.2pt;width:.05pt;height:0;z-index:251665408" o:connectortype="straight">
            <v:stroke endarrow="block"/>
          </v:shape>
        </w:pict>
      </w:r>
      <w:r w:rsidR="00DA47FF">
        <w:rPr>
          <w:sz w:val="28"/>
          <w:szCs w:val="28"/>
        </w:rPr>
        <w:t xml:space="preserve">ВИКТОРОПОЛЬСКОГО  СЕЛЬСКОГО  ПОСЕЛЕНИЯ </w:t>
      </w:r>
    </w:p>
    <w:p w:rsidR="00DA47FF" w:rsidRDefault="00DA47FF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FE3E5B" w:rsidRDefault="00FE3E5B" w:rsidP="00DA47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ВТОРОЕ ЗАСЕДАНИЕ</w:t>
      </w:r>
    </w:p>
    <w:p w:rsidR="00DA47FF" w:rsidRDefault="00DA47FF" w:rsidP="00DA47FF">
      <w:pPr>
        <w:suppressLineNumbers/>
        <w:jc w:val="center"/>
        <w:rPr>
          <w:b/>
          <w:sz w:val="28"/>
          <w:szCs w:val="28"/>
        </w:rPr>
      </w:pPr>
    </w:p>
    <w:p w:rsidR="00DA47FF" w:rsidRDefault="00DA47FF" w:rsidP="00DA47FF">
      <w:pPr>
        <w:suppressLineNumbers/>
        <w:rPr>
          <w:b/>
          <w:sz w:val="28"/>
          <w:szCs w:val="28"/>
        </w:rPr>
      </w:pPr>
    </w:p>
    <w:p w:rsidR="00DA47FF" w:rsidRDefault="00DA47FF" w:rsidP="00DA47FF">
      <w:pPr>
        <w:suppressLineNumber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A47FF" w:rsidRDefault="00DA47FF" w:rsidP="00DA47FF">
      <w:pPr>
        <w:suppressLineNumbers/>
        <w:rPr>
          <w:b/>
          <w:sz w:val="28"/>
          <w:szCs w:val="28"/>
        </w:rPr>
      </w:pPr>
    </w:p>
    <w:p w:rsidR="00DA47FF" w:rsidRDefault="00FE3E5B" w:rsidP="00DA47F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«29» июля  </w:t>
      </w:r>
      <w:r w:rsidR="00DA47FF">
        <w:rPr>
          <w:sz w:val="28"/>
          <w:szCs w:val="28"/>
        </w:rPr>
        <w:t xml:space="preserve">2020 года                                                                            </w:t>
      </w:r>
      <w:r w:rsidR="00A276A6">
        <w:rPr>
          <w:sz w:val="28"/>
          <w:szCs w:val="28"/>
        </w:rPr>
        <w:t xml:space="preserve">           </w:t>
      </w:r>
      <w:r w:rsidR="00DA47FF">
        <w:rPr>
          <w:sz w:val="28"/>
          <w:szCs w:val="28"/>
        </w:rPr>
        <w:t xml:space="preserve"> № </w:t>
      </w:r>
      <w:r w:rsidR="00A276A6">
        <w:rPr>
          <w:sz w:val="28"/>
          <w:szCs w:val="28"/>
        </w:rPr>
        <w:t>1</w:t>
      </w:r>
    </w:p>
    <w:p w:rsidR="00DA47FF" w:rsidRDefault="00DA47FF" w:rsidP="00DA47FF">
      <w:pPr>
        <w:contextualSpacing/>
        <w:rPr>
          <w:sz w:val="28"/>
          <w:szCs w:val="28"/>
        </w:rPr>
      </w:pPr>
    </w:p>
    <w:p w:rsidR="00DA47FF" w:rsidRDefault="00DA47FF" w:rsidP="00DA47FF">
      <w:pPr>
        <w:pStyle w:val="ConsPlusNormal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порядка </w:t>
      </w:r>
      <w:hyperlink w:anchor="P42" w:history="1">
        <w:r>
          <w:rPr>
            <w:b/>
            <w:bCs/>
            <w:sz w:val="28"/>
            <w:szCs w:val="28"/>
          </w:rPr>
          <w:t xml:space="preserve"> и условия</w:t>
        </w:r>
      </w:hyperlink>
      <w:r>
        <w:rPr>
          <w:b/>
          <w:bCs/>
          <w:sz w:val="28"/>
          <w:szCs w:val="28"/>
        </w:rPr>
        <w:t xml:space="preserve">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Викторопольского сельского поселения,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DA47FF" w:rsidRDefault="00DA47FF" w:rsidP="00DA47FF">
      <w:pPr>
        <w:pStyle w:val="ConsPlusTitle"/>
        <w:jc w:val="center"/>
        <w:rPr>
          <w:b w:val="0"/>
          <w:sz w:val="28"/>
          <w:szCs w:val="28"/>
        </w:rPr>
      </w:pPr>
    </w:p>
    <w:p w:rsidR="00DA47FF" w:rsidRDefault="00DA47FF" w:rsidP="00DA47FF">
      <w:pPr>
        <w:pStyle w:val="ConsPlusTitle"/>
        <w:spacing w:line="240" w:lineRule="exact"/>
        <w:ind w:right="3686"/>
        <w:rPr>
          <w:sz w:val="28"/>
          <w:szCs w:val="28"/>
        </w:rPr>
      </w:pPr>
    </w:p>
    <w:p w:rsidR="00DA47FF" w:rsidRDefault="00DA47FF" w:rsidP="00DA47F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реализации положений Федерального закона от 24.07.2007 № 209-ФЗ «О развитии малого и среднего предпринимательства в Российской Федерации» в редакции, учитывающей изменения, внесенные Федеральным</w:t>
      </w:r>
      <w:proofErr w:type="gramEnd"/>
      <w:r>
        <w:rPr>
          <w:sz w:val="28"/>
          <w:szCs w:val="28"/>
        </w:rPr>
        <w:t xml:space="preserve"> Законом от 03.07.2018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улучшения условий для развития малого и среднего предпринимательства на территории Викторопольского сельского поселения, земское собрание Викторопольского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</w:p>
    <w:p w:rsidR="00DA47FF" w:rsidRDefault="00DA47FF" w:rsidP="00DA47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прилагаемые </w:t>
      </w:r>
      <w:hyperlink w:anchor="P42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условия предоставления в аренду </w:t>
      </w:r>
      <w:r>
        <w:rPr>
          <w:sz w:val="28"/>
          <w:szCs w:val="28"/>
        </w:rPr>
        <w:lastRenderedPageBreak/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Викторопольского сельского поселения,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</w:t>
      </w:r>
      <w:proofErr w:type="gramEnd"/>
      <w:r>
        <w:rPr>
          <w:sz w:val="28"/>
          <w:szCs w:val="28"/>
        </w:rPr>
        <w:t xml:space="preserve"> приложению №1.</w:t>
      </w:r>
    </w:p>
    <w:p w:rsidR="00DA47FF" w:rsidRDefault="00DA47FF" w:rsidP="00DA47FF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A47FF" w:rsidRDefault="00DA47FF" w:rsidP="00DA47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 на официальном сайте Викторопольского сельского поселения.</w:t>
      </w:r>
    </w:p>
    <w:p w:rsidR="00DA47FF" w:rsidRDefault="00DA47FF" w:rsidP="00DA47FF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социально-экономического развития, бюджету и  налогам.</w:t>
      </w:r>
    </w:p>
    <w:p w:rsidR="00DA47FF" w:rsidRDefault="00DA47FF" w:rsidP="00DA47FF">
      <w:pPr>
        <w:pStyle w:val="ConsPlusNormal"/>
        <w:ind w:firstLine="540"/>
        <w:jc w:val="both"/>
        <w:rPr>
          <w:sz w:val="28"/>
          <w:szCs w:val="28"/>
        </w:rPr>
      </w:pPr>
    </w:p>
    <w:p w:rsidR="00DA47FF" w:rsidRDefault="00DA47FF" w:rsidP="00DA47FF">
      <w:pPr>
        <w:pStyle w:val="ConsPlusNormal"/>
        <w:jc w:val="both"/>
        <w:rPr>
          <w:sz w:val="28"/>
          <w:szCs w:val="28"/>
        </w:rPr>
      </w:pPr>
    </w:p>
    <w:p w:rsidR="00DA47FF" w:rsidRDefault="00DA47FF" w:rsidP="00DA47FF">
      <w:pPr>
        <w:pStyle w:val="ConsPlusNormal"/>
        <w:jc w:val="both"/>
        <w:rPr>
          <w:sz w:val="28"/>
          <w:szCs w:val="28"/>
        </w:rPr>
      </w:pPr>
    </w:p>
    <w:p w:rsidR="00DA47FF" w:rsidRDefault="00563D64" w:rsidP="00DA47FF">
      <w:pPr>
        <w:pStyle w:val="ConsPlusNormal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55407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563D64" w:rsidRDefault="00563D64" w:rsidP="00DA47FF">
      <w:pPr>
        <w:pStyle w:val="ConsPlusNormal"/>
        <w:outlineLvl w:val="0"/>
        <w:rPr>
          <w:sz w:val="28"/>
          <w:szCs w:val="28"/>
        </w:rPr>
      </w:pPr>
    </w:p>
    <w:p w:rsidR="00DA47FF" w:rsidRDefault="00DA47FF" w:rsidP="00DA47FF">
      <w:pPr>
        <w:pStyle w:val="ConsPlusNormal"/>
        <w:rPr>
          <w:sz w:val="28"/>
          <w:szCs w:val="28"/>
        </w:rPr>
      </w:pPr>
    </w:p>
    <w:p w:rsidR="00DA47FF" w:rsidRDefault="00DA47FF" w:rsidP="00DA47FF">
      <w:pPr>
        <w:ind w:left="5222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DA47FF" w:rsidRDefault="00DA47FF" w:rsidP="00DA47FF">
      <w:pPr>
        <w:ind w:left="522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A47FF" w:rsidRDefault="00DA47FF" w:rsidP="00DA47FF">
      <w:pPr>
        <w:ind w:left="522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земского собрания</w:t>
      </w:r>
    </w:p>
    <w:p w:rsidR="00DA47FF" w:rsidRDefault="00DA47FF" w:rsidP="00DA47FF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Викторопольского</w:t>
      </w:r>
    </w:p>
    <w:p w:rsidR="00DA47FF" w:rsidRDefault="00DA47FF" w:rsidP="00DA47FF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DA47FF" w:rsidRDefault="00DA47FF" w:rsidP="00DA47FF">
      <w:pPr>
        <w:ind w:left="5222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E3E5B">
        <w:rPr>
          <w:bCs/>
          <w:sz w:val="28"/>
          <w:szCs w:val="28"/>
        </w:rPr>
        <w:t xml:space="preserve">«29»июля  </w:t>
      </w:r>
      <w:r>
        <w:rPr>
          <w:bCs/>
          <w:sz w:val="28"/>
          <w:szCs w:val="28"/>
        </w:rPr>
        <w:t>2020</w:t>
      </w:r>
      <w:r w:rsidR="00FE3E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№ </w:t>
      </w:r>
      <w:r w:rsidR="00FE3E5B">
        <w:rPr>
          <w:bCs/>
          <w:sz w:val="28"/>
          <w:szCs w:val="28"/>
        </w:rPr>
        <w:t>1-1</w:t>
      </w:r>
    </w:p>
    <w:p w:rsidR="00DA47FF" w:rsidRDefault="00DA47FF" w:rsidP="00DA47FF">
      <w:pPr>
        <w:ind w:left="5222"/>
        <w:contextualSpacing/>
        <w:jc w:val="right"/>
        <w:rPr>
          <w:b/>
          <w:bCs/>
          <w:sz w:val="28"/>
          <w:szCs w:val="28"/>
        </w:rPr>
      </w:pPr>
    </w:p>
    <w:p w:rsidR="00DA47FF" w:rsidRDefault="00DA47FF" w:rsidP="00DA47FF">
      <w:pPr>
        <w:pStyle w:val="ConsPlusNormal"/>
        <w:jc w:val="right"/>
        <w:rPr>
          <w:b/>
          <w:sz w:val="28"/>
          <w:szCs w:val="28"/>
        </w:rPr>
      </w:pPr>
    </w:p>
    <w:p w:rsidR="00DA47FF" w:rsidRDefault="00DA47FF" w:rsidP="00DA47F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bookmarkStart w:id="0" w:name="P42"/>
      <w:bookmarkEnd w:id="0"/>
    </w:p>
    <w:p w:rsidR="00DA47FF" w:rsidRDefault="002114A4" w:rsidP="00DA47FF">
      <w:pPr>
        <w:pStyle w:val="ConsPlusNormal"/>
        <w:jc w:val="center"/>
        <w:rPr>
          <w:b/>
          <w:sz w:val="28"/>
          <w:szCs w:val="28"/>
        </w:rPr>
      </w:pPr>
      <w:hyperlink w:anchor="P42" w:history="1">
        <w:r w:rsidR="00DA47FF">
          <w:rPr>
            <w:b/>
            <w:sz w:val="28"/>
            <w:szCs w:val="28"/>
          </w:rPr>
          <w:t xml:space="preserve"> </w:t>
        </w:r>
        <w:proofErr w:type="gramStart"/>
        <w:r w:rsidR="00DA47FF">
          <w:rPr>
            <w:b/>
            <w:sz w:val="28"/>
            <w:szCs w:val="28"/>
          </w:rPr>
          <w:t>и условия</w:t>
        </w:r>
      </w:hyperlink>
      <w:r w:rsidR="00DA47FF">
        <w:rPr>
          <w:b/>
          <w:sz w:val="28"/>
          <w:szCs w:val="28"/>
        </w:rPr>
        <w:t xml:space="preserve">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Викторопольского сельского поселения,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DA47FF" w:rsidRDefault="00DA47FF" w:rsidP="00DA47FF">
      <w:pPr>
        <w:pStyle w:val="ConsPlusNormal"/>
        <w:jc w:val="center"/>
        <w:rPr>
          <w:sz w:val="28"/>
          <w:szCs w:val="28"/>
        </w:rPr>
      </w:pPr>
    </w:p>
    <w:p w:rsidR="00DA47FF" w:rsidRDefault="00DA47FF" w:rsidP="00DA47F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A47FF" w:rsidRDefault="00DA47FF" w:rsidP="00DA47FF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Настоящие Порядок и условия разработаны в соответствии с федеральными законами от 24.07.2007 № 209-ФЗ «О развитии малого и среднего предпринимательства в Российской Федерации», от 26.07.2006 № 135-ФЗ «О защите конкуренции»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Викторопольского сельского поселения, предназначенного для передачи во владение и (или) пользование</w:t>
      </w:r>
      <w:proofErr w:type="gramEnd"/>
      <w:r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Арендодателем муниципального имущества Викторопольского сельского поселения, включенного в Перечень муниципального имущества Викторопольского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Перечень), является Администрация Викторопольского сельского поселения 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Администрация).</w:t>
      </w:r>
      <w:proofErr w:type="gramEnd"/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Арендодателем включенного в Перечень муниципального имущества, закрепленного на праве хозяйственного ведения или оперативного </w:t>
      </w:r>
      <w:r>
        <w:rPr>
          <w:sz w:val="28"/>
          <w:szCs w:val="28"/>
        </w:rPr>
        <w:lastRenderedPageBreak/>
        <w:t>управления за муниципальным предприятием, на праве оперативного управления за 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принципами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МСП), объектов муниципальной собственности  Викторопольского сельского поселения, включенных в Перечень: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заявительный порядок обращения;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доступность инфраструктуры поддержки субъектов МСП для всех субъектов МСП;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равный доступ субъектов МСП, соответствующих критериям, предусмотренным муниципальной программой развития субъектов МСП, к участию в соответствующей программе;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оказание поддержки с соблюдением требований, установленных Федеральным законом от 26.07.2006 № 135-ФЗ «О защите конкуренции» и настоящим Порядком;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открытость процедур оказания поддержки.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Право на приобретение в аренду муниципального имущества Викторопольского сельского поселения, включенного в Перечень, имеют субъекты МСП, отвечающие требованиям,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Имущественная поддержка оказывается субъектам МСП при соблюдении следующих условий: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у субъекта МСП задолженности по налоговым и иным обязательным платежам, в том числе по сборам, страховым взносам, пеням, штрафам, процентам в бюджет Викторопольского сельского поселения, на 01-е число месяца, предшествующего месяцу подачи заявления;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МСП - юридическое лицо не должен находиться в процессе реорганизации, ликвидации, банкротства;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МСП - физическое лицо не должен находиться в стадии банкротства, не должен прекратить деятельность в качестве индивидуального предпринимателя;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МСП не осуществляет деятельность, указанную в части 3 статьи 14 Федерального закона от 24.07.2007 № 209-ФЗ «О развитии малого и среднего предпринимательства в Российской Федерации»;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оснований для отказа в предоставлении имущественной поддержки, указанных в части 5 статьи 14 Федерального закона от 24.07.2007 № 209-ФЗ «О развитии малого и среднего предпринимательства в Российской Федерации».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Заключение договоров аренды имущества, включенного в перечень, осуществляется: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без проведения торгов в случаях, предусмотренных действующим законодательством.</w:t>
      </w:r>
    </w:p>
    <w:p w:rsidR="00DA47FF" w:rsidRDefault="00DA47FF" w:rsidP="00DA47F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DA47FF" w:rsidRDefault="00DA47FF" w:rsidP="00DA47F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Предоставление в аренду муниципального имущества, включенного в Перечень</w:t>
      </w:r>
    </w:p>
    <w:p w:rsidR="00DA47FF" w:rsidRDefault="00DA47FF" w:rsidP="00DA47F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Предоставление муниципального имущества в аренду, включенного в Перечень, по результатам торгов или без их проведения осуществляется в соответствии с порядком, установленным Федеральным законом от 26.07.2006 № 135-ФЗ «О защите конкуренции».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 Процедура подачи заявок на участие в торгах субъектами МСП, требования к прилагаемым к заявке документам, основания для отказа в допуске субъектов МСП, к участию в торгах определяются положениями конкурсной документации или документации об аукционе с учетом требований, установленных приказом Федеральной антимонопольной службы Российской Федерации от 10.02.2010 № 67 «О порядке проведения конкурсов или аукционов на право заключения договоров аренды, договоров</w:t>
      </w:r>
      <w:proofErr w:type="gramEnd"/>
      <w:r>
        <w:rPr>
          <w:sz w:val="28"/>
          <w:szCs w:val="28"/>
        </w:rPr>
        <w:t xml:space="preserve">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 участию в конкурсах или аукционах на право заключения договоров аренды муниципального имущества Викторопольского сельского поселения, включенного в Перечень, допускаются исключительно субъекты малого и среднего предпринимательства, </w:t>
      </w:r>
      <w:proofErr w:type="gramStart"/>
      <w:r>
        <w:rPr>
          <w:sz w:val="28"/>
          <w:szCs w:val="28"/>
        </w:rPr>
        <w:t>указание</w:t>
      </w:r>
      <w:proofErr w:type="gramEnd"/>
      <w:r>
        <w:rPr>
          <w:sz w:val="28"/>
          <w:szCs w:val="28"/>
        </w:rPr>
        <w:t xml:space="preserve"> о чем подлежит обязательному включению в условия конкурсов или аукционов.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Стартовый размер арендной платы при проведении конкурсов или аукционов на право заключения договора аренды муниципального имущества Викторопольского сельского поселения, внесенного в Перечень, определяются на основании отчета независимого оценщика, составленного в соответствии с Федеральным законом от 29.07.1998 № 135-ФЗ «Об оценочной деятельности в Российской Федерации».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Постановление о проведении конкурсов или аукционов на право заключения договоров аренды муниципального имущества Викторопольского сельского поселения, включенного в Перечень, оформляется постановлением Администрации и является основанием для проведения конкурса или аукциона. Организация и проведение таких конкурсов или аукционов, заключение, изменение, расторжение заключенных по результатам конкурсов или аукционов договоров аренды,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</w:t>
      </w:r>
      <w:r>
        <w:rPr>
          <w:rStyle w:val="ae"/>
          <w:i w:val="0"/>
          <w:sz w:val="28"/>
          <w:szCs w:val="28"/>
        </w:rPr>
        <w:t>муниципального</w:t>
      </w:r>
      <w:r>
        <w:rPr>
          <w:i/>
          <w:sz w:val="28"/>
          <w:szCs w:val="28"/>
        </w:rPr>
        <w:t xml:space="preserve"> </w:t>
      </w:r>
      <w:r>
        <w:rPr>
          <w:rStyle w:val="ae"/>
          <w:i w:val="0"/>
          <w:sz w:val="28"/>
          <w:szCs w:val="28"/>
        </w:rPr>
        <w:t>имущества</w:t>
      </w:r>
      <w:r>
        <w:rPr>
          <w:sz w:val="28"/>
          <w:szCs w:val="28"/>
        </w:rPr>
        <w:t xml:space="preserve"> Викторопольского </w:t>
      </w:r>
      <w:r>
        <w:rPr>
          <w:sz w:val="28"/>
          <w:szCs w:val="28"/>
        </w:rPr>
        <w:lastRenderedPageBreak/>
        <w:t xml:space="preserve">сельского поселения и поступлением </w:t>
      </w:r>
      <w:r>
        <w:rPr>
          <w:rStyle w:val="ae"/>
          <w:i w:val="0"/>
          <w:sz w:val="28"/>
          <w:szCs w:val="28"/>
        </w:rPr>
        <w:t>арендной</w:t>
      </w:r>
      <w:r>
        <w:rPr>
          <w:sz w:val="28"/>
          <w:szCs w:val="28"/>
        </w:rPr>
        <w:t xml:space="preserve"> платы в районный бюджет обеспечиваются администрацией Викторопольского  сельского поселения.</w:t>
      </w:r>
    </w:p>
    <w:p w:rsidR="00DA47FF" w:rsidRPr="008C3783" w:rsidRDefault="00DA47FF" w:rsidP="00DA47FF">
      <w:pPr>
        <w:pStyle w:val="s1"/>
        <w:spacing w:before="0" w:beforeAutospacing="0" w:after="0" w:afterAutospacing="0"/>
        <w:ind w:firstLine="709"/>
        <w:jc w:val="both"/>
        <w:rPr>
          <w:rFonts w:eastAsia="serif"/>
          <w:color w:val="22272F"/>
          <w:sz w:val="28"/>
          <w:szCs w:val="28"/>
          <w:shd w:val="clear" w:color="auto" w:fill="FFFFFF"/>
        </w:rPr>
      </w:pPr>
      <w:r w:rsidRPr="008C3783">
        <w:rPr>
          <w:sz w:val="28"/>
          <w:szCs w:val="28"/>
        </w:rPr>
        <w:t xml:space="preserve">2.6. </w:t>
      </w: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В случае</w:t>
      </w:r>
      <w:proofErr w:type="gramStart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,</w:t>
      </w:r>
      <w:proofErr w:type="gramEnd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 xml:space="preserve"> если в течение шести месяцев с даты включения имущества в перечень не поступило заявлений от субъекта МСП о предоставлении имущества, включенного в перечень, без проведения торгов, или если подавший заявление субъект МСП не имеет права на предоставление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DA47FF" w:rsidRPr="008C3783" w:rsidRDefault="00DA47FF" w:rsidP="00DA47FF">
      <w:pPr>
        <w:pStyle w:val="s1"/>
        <w:spacing w:before="0" w:beforeAutospacing="0" w:after="0" w:afterAutospacing="0"/>
        <w:ind w:firstLine="709"/>
        <w:jc w:val="both"/>
        <w:rPr>
          <w:rFonts w:eastAsia="serif"/>
          <w:color w:val="22272F"/>
          <w:sz w:val="28"/>
          <w:szCs w:val="28"/>
          <w:shd w:val="clear" w:color="auto" w:fill="FFFFFF"/>
        </w:rPr>
      </w:pP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2.7. В случае поступления нескольких заявлений о предоставлении имущества без проведения торгов в отношении одного и того же имущества,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</w:p>
    <w:p w:rsidR="00DA47FF" w:rsidRPr="008C3783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2.8. В случае</w:t>
      </w:r>
      <w:proofErr w:type="gramStart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,</w:t>
      </w:r>
      <w:proofErr w:type="gramEnd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 xml:space="preserve">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 </w:t>
      </w:r>
      <w:hyperlink r:id="rId9" w:anchor="/document/10164072/entry/0" w:history="1">
        <w:r w:rsidRPr="008C3783">
          <w:rPr>
            <w:rStyle w:val="ad"/>
            <w:rFonts w:eastAsia="serif"/>
            <w:sz w:val="28"/>
            <w:szCs w:val="28"/>
            <w:shd w:val="clear" w:color="auto" w:fill="FFFFFF"/>
          </w:rPr>
          <w:t>Гражданским кодексом</w:t>
        </w:r>
      </w:hyperlink>
      <w:r w:rsidRPr="008C3783">
        <w:rPr>
          <w:rFonts w:eastAsia="serif"/>
          <w:sz w:val="28"/>
          <w:szCs w:val="28"/>
          <w:shd w:val="clear" w:color="auto" w:fill="FFFFFF"/>
        </w:rPr>
        <w:t> Российской Федерации.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7FF" w:rsidRDefault="00DA47FF" w:rsidP="00DA47FF">
      <w:pPr>
        <w:pStyle w:val="s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предоставления и использования имущества</w:t>
      </w:r>
    </w:p>
    <w:p w:rsidR="00DA47FF" w:rsidRDefault="00DA47FF" w:rsidP="00DA47FF">
      <w:pPr>
        <w:pStyle w:val="s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Муниципальное имущество Викторопольского сельского поселения,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7FF" w:rsidRPr="008C3783" w:rsidRDefault="00DA47FF" w:rsidP="00DA47FF">
      <w:pPr>
        <w:pStyle w:val="s1"/>
        <w:spacing w:before="0" w:beforeAutospacing="0" w:after="0" w:afterAutospacing="0"/>
        <w:ind w:firstLine="709"/>
        <w:jc w:val="both"/>
        <w:rPr>
          <w:rFonts w:eastAsia="serif"/>
          <w:sz w:val="28"/>
          <w:szCs w:val="28"/>
        </w:rPr>
      </w:pPr>
      <w:r>
        <w:rPr>
          <w:sz w:val="28"/>
          <w:szCs w:val="28"/>
        </w:rPr>
        <w:t xml:space="preserve">3.2. Муниципальное имущество Викторопольского сельского поселения, включенное в Перечень, может быть предоставлено в аренду только на долгосрочной основе. Срок договора аренды муниципального имущества не может составлять менее пяти лет. </w:t>
      </w: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Более короткий срок договора может быть установлен по письменному заявлению субъекта МСП, поступившему до заключения договора аренды. В случае</w:t>
      </w:r>
      <w:proofErr w:type="gramStart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,</w:t>
      </w:r>
      <w:proofErr w:type="gramEnd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 xml:space="preserve"> если правообладателем является бизнес-инкубатор, срок договора аренды не может превышать 3 лет. 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</w:t>
      </w:r>
      <w:r w:rsidRPr="008C3783">
        <w:rPr>
          <w:rFonts w:eastAsia="serif"/>
          <w:sz w:val="28"/>
          <w:szCs w:val="28"/>
          <w:shd w:val="clear" w:color="auto" w:fill="FFFFFF"/>
        </w:rPr>
        <w:t> </w:t>
      </w:r>
      <w:hyperlink r:id="rId10" w:anchor="/document/10164072/entry/61003" w:history="1">
        <w:r w:rsidRPr="008C3783">
          <w:rPr>
            <w:rStyle w:val="ad"/>
            <w:rFonts w:eastAsia="serif"/>
            <w:sz w:val="28"/>
            <w:szCs w:val="28"/>
            <w:shd w:val="clear" w:color="auto" w:fill="FFFFFF"/>
          </w:rPr>
          <w:t>частью 3 статьи 610 </w:t>
        </w:r>
      </w:hyperlink>
      <w:r w:rsidRPr="008C3783">
        <w:rPr>
          <w:rFonts w:eastAsia="serif"/>
          <w:sz w:val="28"/>
          <w:szCs w:val="28"/>
          <w:shd w:val="clear" w:color="auto" w:fill="FFFFFF"/>
        </w:rPr>
        <w:t>Гражданского кодекса Российской Федерации.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Арендная плата определяется на основании отчета независимого оценщика об оценке стоимости аренды муниципального имущества в </w:t>
      </w:r>
      <w:r>
        <w:rPr>
          <w:sz w:val="28"/>
          <w:szCs w:val="28"/>
        </w:rPr>
        <w:lastRenderedPageBreak/>
        <w:t>соответствии с Федеральным законом от 29.07.1998 № 135-ФЗ «Об оценочной деятельности в Российской Федерации».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Арендная плата вносится в следующем порядке: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- 40% размера арендной платы;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- 60% размера арендной платы;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- 80% размера арендной платы;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- 100% размера арендной платы.</w:t>
      </w:r>
    </w:p>
    <w:p w:rsidR="00DA47FF" w:rsidRDefault="00DA47FF" w:rsidP="00DA47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Объект муниципального имущества передается арендодателем                   и принимается арендатором по акту приема-передачи, подписываемому сторонами и являющемуся неотъемлемой частью договора.</w:t>
      </w:r>
    </w:p>
    <w:p w:rsidR="00DA47FF" w:rsidRDefault="00DA47FF" w:rsidP="00DA47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:rsidR="00DA47FF" w:rsidRDefault="00DA47FF" w:rsidP="00DA47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муниципального имущества, переданного в аренду субъектам МСП, Администрация осуществляет проверки его использования не реже одного раза в год.</w:t>
      </w:r>
    </w:p>
    <w:p w:rsidR="00DA47FF" w:rsidRDefault="00DA47FF" w:rsidP="00DA47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Договор аренды подлежит расторжению по требованию арендодателя в порядке, предусмотренном Гражданским кодексом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Муниципальное имущество, включенное в Перечень, не подлежит отчуждению в частную собственность, за исключением субъектов МСП, арендующих это имущество, согласно действующему законодательству.</w:t>
      </w:r>
    </w:p>
    <w:p w:rsidR="00DA47FF" w:rsidRPr="008C3783" w:rsidRDefault="00DA47FF" w:rsidP="00DA47FF">
      <w:pPr>
        <w:pStyle w:val="ac"/>
        <w:ind w:firstLine="700"/>
        <w:jc w:val="both"/>
        <w:rPr>
          <w:sz w:val="28"/>
          <w:szCs w:val="28"/>
        </w:rPr>
      </w:pP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3.8. Объем прав арендатора по распоряжению имуществом, в том числе:</w:t>
      </w:r>
    </w:p>
    <w:p w:rsidR="00DA47FF" w:rsidRPr="008C3783" w:rsidRDefault="00DA47FF" w:rsidP="00DA47FF">
      <w:pPr>
        <w:pStyle w:val="ac"/>
        <w:jc w:val="both"/>
        <w:rPr>
          <w:sz w:val="28"/>
          <w:szCs w:val="28"/>
        </w:rPr>
      </w:pPr>
      <w:proofErr w:type="gramStart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а)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</w:t>
      </w:r>
      <w:r>
        <w:rPr>
          <w:rFonts w:eastAsia="serif"/>
          <w:color w:val="22272F"/>
          <w:sz w:val="28"/>
          <w:szCs w:val="28"/>
          <w:highlight w:val="yellow"/>
          <w:shd w:val="clear" w:color="auto" w:fill="FFFFFF"/>
        </w:rPr>
        <w:t xml:space="preserve"> </w:t>
      </w:r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t>имущество, предусмотренн</w:t>
      </w:r>
      <w:r w:rsidRPr="008C3783">
        <w:rPr>
          <w:rFonts w:eastAsia="serif"/>
          <w:sz w:val="28"/>
          <w:szCs w:val="28"/>
          <w:shd w:val="clear" w:color="auto" w:fill="FFFFFF"/>
        </w:rPr>
        <w:t>ое </w:t>
      </w:r>
      <w:hyperlink r:id="rId11" w:anchor="/document/12148517/entry/23010225" w:history="1">
        <w:r w:rsidRPr="008C3783">
          <w:rPr>
            <w:rStyle w:val="ad"/>
            <w:rFonts w:eastAsia="serif"/>
            <w:sz w:val="28"/>
            <w:szCs w:val="28"/>
            <w:shd w:val="clear" w:color="auto" w:fill="FFFFFF"/>
          </w:rPr>
          <w:t>пунктом 14 части 1 статьи 17.1</w:t>
        </w:r>
      </w:hyperlink>
      <w:r w:rsidRPr="008C3783">
        <w:rPr>
          <w:rFonts w:eastAsia="serif"/>
          <w:sz w:val="28"/>
          <w:szCs w:val="28"/>
          <w:shd w:val="clear" w:color="auto" w:fill="FFFFFF"/>
        </w:rPr>
        <w:t> Закона о защите конкуренции;</w:t>
      </w:r>
    </w:p>
    <w:p w:rsidR="00DA47FF" w:rsidRPr="008C3783" w:rsidRDefault="00DA47FF" w:rsidP="00DA47FF">
      <w:pPr>
        <w:pStyle w:val="ac"/>
        <w:jc w:val="both"/>
        <w:rPr>
          <w:rFonts w:eastAsia="serif"/>
          <w:color w:val="22272F"/>
          <w:sz w:val="28"/>
          <w:szCs w:val="28"/>
          <w:shd w:val="clear" w:color="auto" w:fill="FFFFFF"/>
        </w:rPr>
      </w:pPr>
      <w:proofErr w:type="gramStart"/>
      <w:r w:rsidRPr="008C3783">
        <w:rPr>
          <w:rFonts w:eastAsia="serif"/>
          <w:color w:val="22272F"/>
          <w:sz w:val="28"/>
          <w:szCs w:val="28"/>
          <w:shd w:val="clear" w:color="auto" w:fill="FFFFFF"/>
        </w:rPr>
        <w:lastRenderedPageBreak/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DA47FF" w:rsidRDefault="00DA47FF" w:rsidP="00DA47FF">
      <w:pPr>
        <w:pStyle w:val="ac"/>
        <w:ind w:firstLine="700"/>
        <w:jc w:val="both"/>
        <w:rPr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3.9. Право правообладателя истребовать у арендатора документы, подтверждающие соблюдением им условий предоставления льгот по арендной плате.</w:t>
      </w:r>
    </w:p>
    <w:p w:rsidR="00DA47FF" w:rsidRDefault="00DA47FF" w:rsidP="00DA47FF">
      <w:pPr>
        <w:pStyle w:val="ac"/>
        <w:jc w:val="both"/>
        <w:rPr>
          <w:rFonts w:eastAsia="serif"/>
          <w:color w:val="22272F"/>
          <w:sz w:val="28"/>
          <w:szCs w:val="28"/>
          <w:shd w:val="clear" w:color="auto" w:fill="FFFFFF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7FF" w:rsidRDefault="00DA47FF" w:rsidP="00DA47F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DA47FF" w:rsidRDefault="00DA47FF" w:rsidP="00DA47F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муниципального имущества при заключении договоров аренды имущества на новый срок</w:t>
      </w:r>
    </w:p>
    <w:p w:rsidR="00DA47FF" w:rsidRDefault="00DA47FF" w:rsidP="00DA47F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Право заключить договор аренды имущества, включенного в перечень, без проведения торгов на новый срок имеют субъекты МСП.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Субъект, заинтересованный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аренды имущества на новый срок,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Заявление регистрируется в день поступления, на заявлении проставляется отметка о дате поступления заявления.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Для принятия постановления о предоставлении Субъекту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рассмотрения заявления Администрация в течение 5 рабочих дней принимает постановление о предоставлении имущества в аренду на новый срок и направляет субъекту проект договора аренды для подписания либо постановление об отказе в предоставлении имущества с указанием причин отказа.</w:t>
      </w:r>
    </w:p>
    <w:p w:rsidR="00DA47FF" w:rsidRDefault="00DA47FF" w:rsidP="00DA47F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Постановление об отказе в предоставлении имущества в аренду на новый срок принимается в случаях, предусмотренных Федеральным законом от 26.07.2006 № 135-ФЗ «О защите конкуренции».</w:t>
      </w:r>
    </w:p>
    <w:p w:rsidR="00894C65" w:rsidRDefault="00DA47FF" w:rsidP="00DA47FF">
      <w:r>
        <w:rPr>
          <w:sz w:val="28"/>
          <w:szCs w:val="28"/>
        </w:rPr>
        <w:t>4.7. Администрация в трехдневный срок с момента принятия постановления об отказе в предоставлении имущества направляет заинтересованному субъекту письменное извещение о принятом решении</w:t>
      </w:r>
    </w:p>
    <w:p w:rsidR="00894C65" w:rsidRDefault="00894C65" w:rsidP="00912631"/>
    <w:p w:rsidR="00894C65" w:rsidRDefault="00894C65" w:rsidP="00912631"/>
    <w:p w:rsidR="00894C65" w:rsidRDefault="00894C65" w:rsidP="00912631"/>
    <w:p w:rsidR="00894C65" w:rsidRDefault="00894C65" w:rsidP="00912631"/>
    <w:p w:rsidR="00894C65" w:rsidRDefault="00894C65" w:rsidP="00912631"/>
    <w:sectPr w:rsidR="00894C65" w:rsidSect="0012236B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CE" w:rsidRDefault="001577CE" w:rsidP="00936023">
      <w:r>
        <w:separator/>
      </w:r>
    </w:p>
  </w:endnote>
  <w:endnote w:type="continuationSeparator" w:id="1">
    <w:p w:rsidR="001577CE" w:rsidRDefault="001577CE" w:rsidP="0093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CE" w:rsidRDefault="001577CE" w:rsidP="00936023">
      <w:r>
        <w:separator/>
      </w:r>
    </w:p>
  </w:footnote>
  <w:footnote w:type="continuationSeparator" w:id="1">
    <w:p w:rsidR="001577CE" w:rsidRDefault="001577CE" w:rsidP="0093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2C" w:rsidRDefault="00E8197C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2C" w:rsidRDefault="00E8197C">
    <w:pPr>
      <w:pStyle w:val="af0"/>
      <w:tabs>
        <w:tab w:val="clear" w:pos="4677"/>
        <w:tab w:val="clear" w:pos="9355"/>
        <w:tab w:val="left" w:pos="418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10BE"/>
    <w:multiLevelType w:val="multilevel"/>
    <w:tmpl w:val="299C10B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980"/>
    <w:rsid w:val="000161CE"/>
    <w:rsid w:val="00026621"/>
    <w:rsid w:val="00027980"/>
    <w:rsid w:val="00093A12"/>
    <w:rsid w:val="000A5D65"/>
    <w:rsid w:val="000D74C4"/>
    <w:rsid w:val="00111944"/>
    <w:rsid w:val="0012236B"/>
    <w:rsid w:val="001372F0"/>
    <w:rsid w:val="00142320"/>
    <w:rsid w:val="00145FA8"/>
    <w:rsid w:val="001577CE"/>
    <w:rsid w:val="001600B1"/>
    <w:rsid w:val="001772AA"/>
    <w:rsid w:val="001B7C0F"/>
    <w:rsid w:val="001C30D3"/>
    <w:rsid w:val="002037FE"/>
    <w:rsid w:val="002114A4"/>
    <w:rsid w:val="00217F89"/>
    <w:rsid w:val="00236B87"/>
    <w:rsid w:val="00251FCD"/>
    <w:rsid w:val="0026338D"/>
    <w:rsid w:val="00283E65"/>
    <w:rsid w:val="002A5E0E"/>
    <w:rsid w:val="002B56C3"/>
    <w:rsid w:val="002B5A2D"/>
    <w:rsid w:val="002D0A4C"/>
    <w:rsid w:val="002D34DA"/>
    <w:rsid w:val="002D628F"/>
    <w:rsid w:val="002F4826"/>
    <w:rsid w:val="00320690"/>
    <w:rsid w:val="003208EC"/>
    <w:rsid w:val="00332DA9"/>
    <w:rsid w:val="003B04CF"/>
    <w:rsid w:val="003B2560"/>
    <w:rsid w:val="003B6FA3"/>
    <w:rsid w:val="003C5232"/>
    <w:rsid w:val="003D430D"/>
    <w:rsid w:val="004333BC"/>
    <w:rsid w:val="00446C30"/>
    <w:rsid w:val="00450453"/>
    <w:rsid w:val="004766E1"/>
    <w:rsid w:val="004927AA"/>
    <w:rsid w:val="004930C3"/>
    <w:rsid w:val="004968EF"/>
    <w:rsid w:val="004A45C0"/>
    <w:rsid w:val="004E40E2"/>
    <w:rsid w:val="004E5831"/>
    <w:rsid w:val="005075D2"/>
    <w:rsid w:val="0052160B"/>
    <w:rsid w:val="00525762"/>
    <w:rsid w:val="0053295E"/>
    <w:rsid w:val="00534659"/>
    <w:rsid w:val="0055202A"/>
    <w:rsid w:val="00563D64"/>
    <w:rsid w:val="00590D2D"/>
    <w:rsid w:val="005920C6"/>
    <w:rsid w:val="005959BE"/>
    <w:rsid w:val="005B0BDC"/>
    <w:rsid w:val="005B2010"/>
    <w:rsid w:val="005B6958"/>
    <w:rsid w:val="005C5611"/>
    <w:rsid w:val="005D2DB4"/>
    <w:rsid w:val="0061005F"/>
    <w:rsid w:val="00617F81"/>
    <w:rsid w:val="006660CC"/>
    <w:rsid w:val="00674DAB"/>
    <w:rsid w:val="006C226E"/>
    <w:rsid w:val="006C4A1C"/>
    <w:rsid w:val="006D12B9"/>
    <w:rsid w:val="006D7DBC"/>
    <w:rsid w:val="006E08EA"/>
    <w:rsid w:val="0070447E"/>
    <w:rsid w:val="00713952"/>
    <w:rsid w:val="00782BB7"/>
    <w:rsid w:val="007E20AF"/>
    <w:rsid w:val="008049B6"/>
    <w:rsid w:val="00806096"/>
    <w:rsid w:val="00827995"/>
    <w:rsid w:val="0084361C"/>
    <w:rsid w:val="008556B0"/>
    <w:rsid w:val="00865F4B"/>
    <w:rsid w:val="00891E8C"/>
    <w:rsid w:val="00894C65"/>
    <w:rsid w:val="008B1EFB"/>
    <w:rsid w:val="008C2E3D"/>
    <w:rsid w:val="008C561B"/>
    <w:rsid w:val="008E3D9D"/>
    <w:rsid w:val="00912631"/>
    <w:rsid w:val="00925295"/>
    <w:rsid w:val="00936023"/>
    <w:rsid w:val="0094725A"/>
    <w:rsid w:val="00991C47"/>
    <w:rsid w:val="009C0689"/>
    <w:rsid w:val="009C3FD6"/>
    <w:rsid w:val="00A276A6"/>
    <w:rsid w:val="00A416A6"/>
    <w:rsid w:val="00A420C5"/>
    <w:rsid w:val="00A66D94"/>
    <w:rsid w:val="00A7402E"/>
    <w:rsid w:val="00A80BF5"/>
    <w:rsid w:val="00A8183E"/>
    <w:rsid w:val="00AA6435"/>
    <w:rsid w:val="00AE5188"/>
    <w:rsid w:val="00B15EC3"/>
    <w:rsid w:val="00B27D3C"/>
    <w:rsid w:val="00B3560A"/>
    <w:rsid w:val="00B371D1"/>
    <w:rsid w:val="00B45376"/>
    <w:rsid w:val="00B63F34"/>
    <w:rsid w:val="00BB23CD"/>
    <w:rsid w:val="00BD0216"/>
    <w:rsid w:val="00BF30AC"/>
    <w:rsid w:val="00C17943"/>
    <w:rsid w:val="00C2500B"/>
    <w:rsid w:val="00C254B8"/>
    <w:rsid w:val="00C60A20"/>
    <w:rsid w:val="00C87219"/>
    <w:rsid w:val="00C92E23"/>
    <w:rsid w:val="00CB2891"/>
    <w:rsid w:val="00CB4ADE"/>
    <w:rsid w:val="00CE2FEB"/>
    <w:rsid w:val="00CE79F2"/>
    <w:rsid w:val="00D14C9F"/>
    <w:rsid w:val="00D160D4"/>
    <w:rsid w:val="00D3482A"/>
    <w:rsid w:val="00D359D3"/>
    <w:rsid w:val="00D405D1"/>
    <w:rsid w:val="00D9284C"/>
    <w:rsid w:val="00D93B82"/>
    <w:rsid w:val="00DA47FF"/>
    <w:rsid w:val="00DE525F"/>
    <w:rsid w:val="00E026F1"/>
    <w:rsid w:val="00E1105D"/>
    <w:rsid w:val="00E30D37"/>
    <w:rsid w:val="00E47E7C"/>
    <w:rsid w:val="00EB77D2"/>
    <w:rsid w:val="00EC2A8C"/>
    <w:rsid w:val="00EE5536"/>
    <w:rsid w:val="00EF68CC"/>
    <w:rsid w:val="00F04E89"/>
    <w:rsid w:val="00F1173F"/>
    <w:rsid w:val="00F150EE"/>
    <w:rsid w:val="00F32BF5"/>
    <w:rsid w:val="00F40E1F"/>
    <w:rsid w:val="00F42D74"/>
    <w:rsid w:val="00F47EF7"/>
    <w:rsid w:val="00F56F23"/>
    <w:rsid w:val="00F614B2"/>
    <w:rsid w:val="00F73CD9"/>
    <w:rsid w:val="00FA75AA"/>
    <w:rsid w:val="00FB0587"/>
    <w:rsid w:val="00FB711E"/>
    <w:rsid w:val="00FE3E5B"/>
    <w:rsid w:val="00FF3D39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Автофигуры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7FE"/>
    <w:pPr>
      <w:keepNext/>
      <w:tabs>
        <w:tab w:val="left" w:pos="-426"/>
      </w:tabs>
      <w:ind w:left="-850" w:right="-709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7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037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2037FE"/>
    <w:pPr>
      <w:suppressAutoHyphens/>
      <w:jc w:val="center"/>
      <w:textAlignment w:val="center"/>
    </w:pPr>
    <w:rPr>
      <w:sz w:val="22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37F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7">
    <w:name w:val="Знак Знак Знак Знак"/>
    <w:basedOn w:val="a"/>
    <w:rsid w:val="00142320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semiHidden/>
    <w:rsid w:val="00142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42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90D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A66D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0A5D65"/>
    <w:pPr>
      <w:widowControl w:val="0"/>
      <w:autoSpaceDE w:val="0"/>
      <w:autoSpaceDN w:val="0"/>
      <w:adjustRightInd w:val="0"/>
      <w:spacing w:line="307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19">
    <w:name w:val="Font Style19"/>
    <w:basedOn w:val="a0"/>
    <w:rsid w:val="000A5D6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0A5D65"/>
    <w:rPr>
      <w:rFonts w:ascii="Microsoft Sans Serif" w:hAnsi="Microsoft Sans Serif" w:cs="Microsoft Sans Serif"/>
      <w:sz w:val="12"/>
      <w:szCs w:val="12"/>
    </w:rPr>
  </w:style>
  <w:style w:type="character" w:customStyle="1" w:styleId="InternetLink">
    <w:name w:val="Internet Link"/>
    <w:uiPriority w:val="99"/>
    <w:rsid w:val="005B6958"/>
    <w:rPr>
      <w:color w:val="000080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5B0BDC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C3FD6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DA47FF"/>
    <w:rPr>
      <w:color w:val="0000FF"/>
      <w:u w:val="single"/>
    </w:rPr>
  </w:style>
  <w:style w:type="character" w:styleId="ae">
    <w:name w:val="Emphasis"/>
    <w:uiPriority w:val="20"/>
    <w:qFormat/>
    <w:rsid w:val="00DA47FF"/>
    <w:rPr>
      <w:i/>
      <w:iCs/>
    </w:rPr>
  </w:style>
  <w:style w:type="character" w:customStyle="1" w:styleId="af">
    <w:name w:val="Верхний колонтитул Знак"/>
    <w:basedOn w:val="a0"/>
    <w:link w:val="af0"/>
    <w:uiPriority w:val="99"/>
    <w:rsid w:val="00DA47FF"/>
    <w:rPr>
      <w:rFonts w:ascii="Times New Roman" w:eastAsia="SimSun" w:hAnsi="Times New Roman" w:cs="Times New Roman"/>
    </w:rPr>
  </w:style>
  <w:style w:type="paragraph" w:styleId="af0">
    <w:name w:val="header"/>
    <w:basedOn w:val="a"/>
    <w:link w:val="af"/>
    <w:uiPriority w:val="99"/>
    <w:unhideWhenUsed/>
    <w:rsid w:val="00DA47FF"/>
    <w:pPr>
      <w:tabs>
        <w:tab w:val="center" w:pos="4677"/>
        <w:tab w:val="right" w:pos="9355"/>
      </w:tabs>
    </w:pPr>
    <w:rPr>
      <w:rFonts w:eastAsia="SimSun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DA4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47F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A47F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DA47F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A47FF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DA47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2020-07-31T08:52:00Z</cp:lastPrinted>
  <dcterms:created xsi:type="dcterms:W3CDTF">2020-07-31T08:53:00Z</dcterms:created>
  <dcterms:modified xsi:type="dcterms:W3CDTF">2020-07-31T08:53:00Z</dcterms:modified>
</cp:coreProperties>
</file>